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49B6" w14:textId="77777777" w:rsidR="00C3019D" w:rsidRPr="0026531C" w:rsidRDefault="000335A9" w:rsidP="00150836">
      <w:pPr>
        <w:pStyle w:val="Heading1"/>
      </w:pPr>
      <w:r w:rsidRPr="000335A9">
        <w:t>19CS4101</w:t>
      </w:r>
      <w:r>
        <w:t xml:space="preserve"> - </w:t>
      </w:r>
      <w:r w:rsidR="00C3019D">
        <w:t>MACHINE LEARNING</w:t>
      </w:r>
    </w:p>
    <w:p w14:paraId="543A6E2F" w14:textId="77777777" w:rsidR="00C3019D" w:rsidRPr="00126D94" w:rsidRDefault="00C3019D" w:rsidP="00C3019D">
      <w:pPr>
        <w:pStyle w:val="SUBTITLE"/>
        <w:rPr>
          <w:sz w:val="20"/>
          <w:szCs w:val="20"/>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050"/>
        <w:gridCol w:w="3437"/>
        <w:gridCol w:w="973"/>
      </w:tblGrid>
      <w:tr w:rsidR="00C3019D" w:rsidRPr="00F97565" w14:paraId="78EB7A3C" w14:textId="77777777" w:rsidTr="008447AE">
        <w:trPr>
          <w:trHeight w:val="566"/>
        </w:trPr>
        <w:tc>
          <w:tcPr>
            <w:tcW w:w="1998" w:type="dxa"/>
            <w:vAlign w:val="center"/>
          </w:tcPr>
          <w:p w14:paraId="60A1DB36" w14:textId="77777777" w:rsidR="00C3019D" w:rsidRPr="00582F08" w:rsidRDefault="00C3019D" w:rsidP="008447AE">
            <w:pPr>
              <w:spacing w:after="0" w:line="240" w:lineRule="auto"/>
              <w:rPr>
                <w:rFonts w:cs="Times New Roman"/>
                <w:b/>
                <w:bCs/>
              </w:rPr>
            </w:pPr>
            <w:r w:rsidRPr="00582F08">
              <w:rPr>
                <w:rFonts w:cs="Times New Roman"/>
                <w:b/>
                <w:bCs/>
              </w:rPr>
              <w:t>Course Category</w:t>
            </w:r>
          </w:p>
        </w:tc>
        <w:tc>
          <w:tcPr>
            <w:tcW w:w="4050" w:type="dxa"/>
            <w:vAlign w:val="center"/>
          </w:tcPr>
          <w:p w14:paraId="3C639FA0" w14:textId="77777777" w:rsidR="00C3019D" w:rsidRPr="00582F08" w:rsidRDefault="008E48F1" w:rsidP="008447AE">
            <w:pPr>
              <w:pStyle w:val="Para"/>
              <w:rPr>
                <w:sz w:val="22"/>
                <w:szCs w:val="22"/>
              </w:rPr>
            </w:pPr>
            <w:r>
              <w:rPr>
                <w:sz w:val="22"/>
                <w:szCs w:val="22"/>
              </w:rPr>
              <w:t xml:space="preserve">Professional </w:t>
            </w:r>
            <w:r w:rsidR="00C3019D" w:rsidRPr="00582F08">
              <w:rPr>
                <w:sz w:val="22"/>
                <w:szCs w:val="22"/>
              </w:rPr>
              <w:t>Core</w:t>
            </w:r>
          </w:p>
        </w:tc>
        <w:tc>
          <w:tcPr>
            <w:tcW w:w="3437" w:type="dxa"/>
            <w:vAlign w:val="center"/>
          </w:tcPr>
          <w:p w14:paraId="54EFA460" w14:textId="77777777" w:rsidR="00C3019D" w:rsidRPr="00582F08" w:rsidRDefault="00C3019D" w:rsidP="008447AE">
            <w:pPr>
              <w:spacing w:after="0" w:line="240" w:lineRule="auto"/>
              <w:rPr>
                <w:rFonts w:cs="Times New Roman"/>
                <w:b/>
                <w:bCs/>
              </w:rPr>
            </w:pPr>
            <w:r w:rsidRPr="00582F08">
              <w:rPr>
                <w:rFonts w:cs="Times New Roman"/>
                <w:b/>
                <w:bCs/>
              </w:rPr>
              <w:t>Credits</w:t>
            </w:r>
          </w:p>
        </w:tc>
        <w:tc>
          <w:tcPr>
            <w:tcW w:w="973" w:type="dxa"/>
            <w:vAlign w:val="center"/>
          </w:tcPr>
          <w:p w14:paraId="0881DC42" w14:textId="77777777" w:rsidR="00C3019D" w:rsidRPr="00582F08" w:rsidRDefault="00C3019D" w:rsidP="008447AE">
            <w:pPr>
              <w:spacing w:after="0" w:line="240" w:lineRule="auto"/>
              <w:jc w:val="center"/>
              <w:rPr>
                <w:rFonts w:cs="Times New Roman"/>
              </w:rPr>
            </w:pPr>
            <w:r w:rsidRPr="00582F08">
              <w:rPr>
                <w:rFonts w:cs="Times New Roman"/>
              </w:rPr>
              <w:t>3</w:t>
            </w:r>
          </w:p>
        </w:tc>
      </w:tr>
      <w:tr w:rsidR="00C3019D" w:rsidRPr="00F97565" w14:paraId="39368300" w14:textId="77777777" w:rsidTr="008447AE">
        <w:trPr>
          <w:trHeight w:val="566"/>
        </w:trPr>
        <w:tc>
          <w:tcPr>
            <w:tcW w:w="1998" w:type="dxa"/>
            <w:vAlign w:val="center"/>
          </w:tcPr>
          <w:p w14:paraId="7CBD3AB7" w14:textId="77777777" w:rsidR="00C3019D" w:rsidRPr="00582F08" w:rsidRDefault="00C3019D" w:rsidP="008447AE">
            <w:pPr>
              <w:spacing w:after="0" w:line="240" w:lineRule="auto"/>
              <w:rPr>
                <w:rFonts w:cs="Times New Roman"/>
                <w:b/>
                <w:bCs/>
              </w:rPr>
            </w:pPr>
            <w:r w:rsidRPr="00582F08">
              <w:rPr>
                <w:rFonts w:cs="Times New Roman"/>
                <w:b/>
                <w:bCs/>
              </w:rPr>
              <w:t>Course Type</w:t>
            </w:r>
          </w:p>
        </w:tc>
        <w:tc>
          <w:tcPr>
            <w:tcW w:w="4050" w:type="dxa"/>
            <w:vAlign w:val="center"/>
          </w:tcPr>
          <w:p w14:paraId="0282867B" w14:textId="77777777" w:rsidR="00C3019D" w:rsidRPr="00582F08" w:rsidRDefault="00C3019D" w:rsidP="008447AE">
            <w:pPr>
              <w:autoSpaceDE w:val="0"/>
              <w:autoSpaceDN w:val="0"/>
              <w:adjustRightInd w:val="0"/>
              <w:spacing w:after="0" w:line="240" w:lineRule="auto"/>
              <w:rPr>
                <w:rFonts w:cs="Times New Roman"/>
              </w:rPr>
            </w:pPr>
            <w:r w:rsidRPr="00582F08">
              <w:rPr>
                <w:rFonts w:cs="Times New Roman"/>
              </w:rPr>
              <w:t>Theory</w:t>
            </w:r>
          </w:p>
        </w:tc>
        <w:tc>
          <w:tcPr>
            <w:tcW w:w="3437" w:type="dxa"/>
            <w:vAlign w:val="center"/>
          </w:tcPr>
          <w:p w14:paraId="646DC3DF" w14:textId="77777777" w:rsidR="00C3019D" w:rsidRPr="00582F08" w:rsidRDefault="00C3019D" w:rsidP="008447AE">
            <w:pPr>
              <w:spacing w:after="0" w:line="240" w:lineRule="auto"/>
              <w:rPr>
                <w:rFonts w:cs="Times New Roman"/>
                <w:b/>
                <w:bCs/>
              </w:rPr>
            </w:pPr>
            <w:r w:rsidRPr="00582F08">
              <w:rPr>
                <w:rFonts w:cs="Times New Roman"/>
                <w:b/>
                <w:bCs/>
              </w:rPr>
              <w:t>Lecture – Tutorial – Practical</w:t>
            </w:r>
          </w:p>
        </w:tc>
        <w:tc>
          <w:tcPr>
            <w:tcW w:w="973" w:type="dxa"/>
            <w:vAlign w:val="center"/>
          </w:tcPr>
          <w:p w14:paraId="62001BC7" w14:textId="77777777" w:rsidR="00C3019D" w:rsidRPr="00582F08" w:rsidRDefault="00C3019D" w:rsidP="008E48F1">
            <w:pPr>
              <w:spacing w:after="0" w:line="240" w:lineRule="auto"/>
              <w:jc w:val="center"/>
              <w:rPr>
                <w:rFonts w:cs="Times New Roman"/>
              </w:rPr>
            </w:pPr>
            <w:r>
              <w:rPr>
                <w:rFonts w:cs="Times New Roman"/>
              </w:rPr>
              <w:t>3-</w:t>
            </w:r>
            <w:r w:rsidR="008E48F1">
              <w:rPr>
                <w:rFonts w:cs="Times New Roman"/>
              </w:rPr>
              <w:t>0</w:t>
            </w:r>
            <w:r>
              <w:rPr>
                <w:rFonts w:cs="Times New Roman"/>
              </w:rPr>
              <w:t>-0</w:t>
            </w:r>
          </w:p>
        </w:tc>
      </w:tr>
      <w:tr w:rsidR="00C3019D" w:rsidRPr="00F97565" w14:paraId="655CB13E" w14:textId="77777777" w:rsidTr="008447AE">
        <w:trPr>
          <w:trHeight w:val="861"/>
        </w:trPr>
        <w:tc>
          <w:tcPr>
            <w:tcW w:w="1998" w:type="dxa"/>
            <w:vAlign w:val="center"/>
          </w:tcPr>
          <w:p w14:paraId="7B4C6B71" w14:textId="77777777" w:rsidR="00C3019D" w:rsidRPr="00582F08" w:rsidRDefault="00C3019D" w:rsidP="008447AE">
            <w:pPr>
              <w:spacing w:after="0" w:line="240" w:lineRule="auto"/>
              <w:rPr>
                <w:rFonts w:cs="Times New Roman"/>
                <w:b/>
                <w:bCs/>
              </w:rPr>
            </w:pPr>
            <w:r w:rsidRPr="00582F08">
              <w:rPr>
                <w:rFonts w:cs="Times New Roman"/>
                <w:b/>
                <w:bCs/>
              </w:rPr>
              <w:t>Prerequisite</w:t>
            </w:r>
          </w:p>
        </w:tc>
        <w:tc>
          <w:tcPr>
            <w:tcW w:w="4050" w:type="dxa"/>
            <w:vAlign w:val="center"/>
          </w:tcPr>
          <w:p w14:paraId="3DC2C317" w14:textId="77777777" w:rsidR="00C3019D" w:rsidRPr="00582F08" w:rsidRDefault="00C3019D" w:rsidP="008447AE">
            <w:pPr>
              <w:pStyle w:val="Para"/>
              <w:rPr>
                <w:rFonts w:eastAsia="Times New Roman"/>
                <w:color w:val="000000"/>
                <w:sz w:val="22"/>
                <w:szCs w:val="22"/>
              </w:rPr>
            </w:pPr>
            <w:r w:rsidRPr="00582F08">
              <w:rPr>
                <w:color w:val="000000"/>
                <w:sz w:val="22"/>
                <w:szCs w:val="22"/>
              </w:rPr>
              <w:t>Basic foundations in data Base and data Mining knowledge.</w:t>
            </w:r>
          </w:p>
        </w:tc>
        <w:tc>
          <w:tcPr>
            <w:tcW w:w="3437" w:type="dxa"/>
            <w:vAlign w:val="center"/>
          </w:tcPr>
          <w:p w14:paraId="73C318B4" w14:textId="77777777" w:rsidR="00C3019D" w:rsidRPr="00582F08" w:rsidRDefault="00C3019D" w:rsidP="008447AE">
            <w:pPr>
              <w:spacing w:after="0" w:line="240" w:lineRule="auto"/>
              <w:rPr>
                <w:rFonts w:cs="Times New Roman"/>
                <w:b/>
                <w:bCs/>
              </w:rPr>
            </w:pPr>
            <w:r w:rsidRPr="00582F08">
              <w:rPr>
                <w:rFonts w:cs="Times New Roman"/>
                <w:b/>
                <w:bCs/>
              </w:rPr>
              <w:t>Sessional Evaluation</w:t>
            </w:r>
          </w:p>
          <w:p w14:paraId="1E9798F2" w14:textId="77777777" w:rsidR="00C3019D" w:rsidRPr="00582F08" w:rsidRDefault="00C3019D" w:rsidP="008447AE">
            <w:pPr>
              <w:spacing w:after="0" w:line="240" w:lineRule="auto"/>
              <w:rPr>
                <w:rFonts w:cs="Times New Roman"/>
                <w:b/>
                <w:bCs/>
              </w:rPr>
            </w:pPr>
            <w:r w:rsidRPr="00582F08">
              <w:rPr>
                <w:rFonts w:cs="Times New Roman"/>
                <w:b/>
                <w:bCs/>
              </w:rPr>
              <w:t>Univ. Exam Evaluation</w:t>
            </w:r>
          </w:p>
          <w:p w14:paraId="38D33097" w14:textId="77777777" w:rsidR="00C3019D" w:rsidRPr="00582F08" w:rsidRDefault="00C3019D" w:rsidP="008447AE">
            <w:pPr>
              <w:spacing w:after="0" w:line="240" w:lineRule="auto"/>
              <w:rPr>
                <w:rFonts w:cs="Times New Roman"/>
                <w:b/>
                <w:bCs/>
              </w:rPr>
            </w:pPr>
            <w:r w:rsidRPr="00582F08">
              <w:rPr>
                <w:rFonts w:cs="Times New Roman"/>
                <w:b/>
                <w:bCs/>
              </w:rPr>
              <w:t>Total Marks</w:t>
            </w:r>
          </w:p>
        </w:tc>
        <w:tc>
          <w:tcPr>
            <w:tcW w:w="973" w:type="dxa"/>
            <w:vAlign w:val="center"/>
          </w:tcPr>
          <w:p w14:paraId="18FBDEEF" w14:textId="77777777" w:rsidR="00C3019D" w:rsidRPr="00582F08" w:rsidRDefault="00C3019D" w:rsidP="008447AE">
            <w:pPr>
              <w:spacing w:after="0" w:line="240" w:lineRule="auto"/>
              <w:jc w:val="center"/>
              <w:rPr>
                <w:rFonts w:cs="Times New Roman"/>
              </w:rPr>
            </w:pPr>
            <w:r w:rsidRPr="00582F08">
              <w:rPr>
                <w:rFonts w:cs="Times New Roman"/>
              </w:rPr>
              <w:t>40</w:t>
            </w:r>
          </w:p>
          <w:p w14:paraId="11A434A5" w14:textId="77777777" w:rsidR="00C3019D" w:rsidRPr="00582F08" w:rsidRDefault="00C3019D" w:rsidP="008447AE">
            <w:pPr>
              <w:spacing w:after="0" w:line="240" w:lineRule="auto"/>
              <w:jc w:val="center"/>
              <w:rPr>
                <w:rFonts w:cs="Times New Roman"/>
              </w:rPr>
            </w:pPr>
            <w:r w:rsidRPr="00582F08">
              <w:rPr>
                <w:rFonts w:cs="Times New Roman"/>
              </w:rPr>
              <w:t>60</w:t>
            </w:r>
          </w:p>
          <w:p w14:paraId="63844BCC" w14:textId="77777777" w:rsidR="00C3019D" w:rsidRPr="00582F08" w:rsidRDefault="00C3019D" w:rsidP="008447AE">
            <w:pPr>
              <w:spacing w:after="0" w:line="240" w:lineRule="auto"/>
              <w:jc w:val="center"/>
              <w:rPr>
                <w:rFonts w:cs="Times New Roman"/>
                <w:b/>
                <w:bCs/>
              </w:rPr>
            </w:pPr>
            <w:r w:rsidRPr="00582F08">
              <w:rPr>
                <w:rFonts w:cs="Times New Roman"/>
              </w:rPr>
              <w:t>100</w:t>
            </w:r>
          </w:p>
        </w:tc>
      </w:tr>
      <w:tr w:rsidR="00C3019D" w:rsidRPr="00F97565" w14:paraId="33D3371A" w14:textId="77777777" w:rsidTr="008447AE">
        <w:trPr>
          <w:trHeight w:val="861"/>
        </w:trPr>
        <w:tc>
          <w:tcPr>
            <w:tcW w:w="1998" w:type="dxa"/>
            <w:vAlign w:val="center"/>
          </w:tcPr>
          <w:p w14:paraId="30087316" w14:textId="77777777" w:rsidR="00C3019D" w:rsidRPr="00582F08" w:rsidRDefault="00C3019D" w:rsidP="008447AE">
            <w:pPr>
              <w:spacing w:after="0" w:line="240" w:lineRule="auto"/>
              <w:rPr>
                <w:rFonts w:cs="Times New Roman"/>
                <w:b/>
                <w:bCs/>
              </w:rPr>
            </w:pPr>
            <w:r w:rsidRPr="00582F08">
              <w:rPr>
                <w:rFonts w:cs="Times New Roman"/>
                <w:b/>
                <w:bCs/>
              </w:rPr>
              <w:t>Objectives</w:t>
            </w:r>
          </w:p>
        </w:tc>
        <w:tc>
          <w:tcPr>
            <w:tcW w:w="8460" w:type="dxa"/>
            <w:gridSpan w:val="3"/>
            <w:vAlign w:val="center"/>
          </w:tcPr>
          <w:p w14:paraId="4F33EB7B" w14:textId="77777777" w:rsidR="00C3019D" w:rsidRPr="00582F08" w:rsidRDefault="00C3019D" w:rsidP="00557C18">
            <w:pPr>
              <w:numPr>
                <w:ilvl w:val="0"/>
                <w:numId w:val="12"/>
              </w:numPr>
              <w:autoSpaceDE w:val="0"/>
              <w:autoSpaceDN w:val="0"/>
              <w:adjustRightInd w:val="0"/>
              <w:spacing w:after="0" w:line="240" w:lineRule="auto"/>
              <w:rPr>
                <w:rFonts w:cs="Times New Roman"/>
              </w:rPr>
            </w:pPr>
            <w:r w:rsidRPr="00582F08">
              <w:rPr>
                <w:rFonts w:cs="Times New Roman"/>
              </w:rPr>
              <w:t>Define machine learning and problems relevant to machine learning.</w:t>
            </w:r>
          </w:p>
          <w:p w14:paraId="15DDBB62" w14:textId="77777777" w:rsidR="00C3019D" w:rsidRPr="00582F08" w:rsidRDefault="00C3019D" w:rsidP="00557C18">
            <w:pPr>
              <w:numPr>
                <w:ilvl w:val="0"/>
                <w:numId w:val="12"/>
              </w:numPr>
              <w:autoSpaceDE w:val="0"/>
              <w:autoSpaceDN w:val="0"/>
              <w:adjustRightInd w:val="0"/>
              <w:spacing w:after="0" w:line="240" w:lineRule="auto"/>
              <w:rPr>
                <w:rFonts w:cs="Times New Roman"/>
              </w:rPr>
            </w:pPr>
            <w:r w:rsidRPr="00582F08">
              <w:rPr>
                <w:rFonts w:cs="Times New Roman"/>
              </w:rPr>
              <w:t>Differentiate supervised, unsupervised and reinforcement learning.</w:t>
            </w:r>
          </w:p>
          <w:p w14:paraId="766A4F14" w14:textId="77777777" w:rsidR="00C3019D" w:rsidRPr="00582F08" w:rsidRDefault="00C3019D" w:rsidP="00557C18">
            <w:pPr>
              <w:numPr>
                <w:ilvl w:val="0"/>
                <w:numId w:val="12"/>
              </w:numPr>
              <w:autoSpaceDE w:val="0"/>
              <w:autoSpaceDN w:val="0"/>
              <w:adjustRightInd w:val="0"/>
              <w:spacing w:after="0" w:line="240" w:lineRule="auto"/>
              <w:rPr>
                <w:rFonts w:cs="Times New Roman"/>
              </w:rPr>
            </w:pPr>
            <w:r w:rsidRPr="00582F08">
              <w:rPr>
                <w:rFonts w:cs="Times New Roman"/>
              </w:rPr>
              <w:t xml:space="preserve">Apply neural </w:t>
            </w:r>
            <w:proofErr w:type="gramStart"/>
            <w:r w:rsidRPr="00582F08">
              <w:rPr>
                <w:rFonts w:cs="Times New Roman"/>
              </w:rPr>
              <w:t>networks,  Bayes</w:t>
            </w:r>
            <w:proofErr w:type="gramEnd"/>
            <w:r w:rsidRPr="00582F08">
              <w:rPr>
                <w:rFonts w:cs="Times New Roman"/>
              </w:rPr>
              <w:t xml:space="preserve"> classifier and k nearest </w:t>
            </w:r>
            <w:proofErr w:type="spellStart"/>
            <w:r w:rsidRPr="00582F08">
              <w:rPr>
                <w:rFonts w:cs="Times New Roman"/>
              </w:rPr>
              <w:t>neighbor</w:t>
            </w:r>
            <w:proofErr w:type="spellEnd"/>
            <w:r w:rsidRPr="00582F08">
              <w:rPr>
                <w:rFonts w:cs="Times New Roman"/>
              </w:rPr>
              <w:t>, for problems appear in machine learning.</w:t>
            </w:r>
          </w:p>
          <w:p w14:paraId="6768A01C" w14:textId="77777777" w:rsidR="00C3019D" w:rsidRPr="00582F08" w:rsidRDefault="00C3019D" w:rsidP="00557C18">
            <w:pPr>
              <w:numPr>
                <w:ilvl w:val="0"/>
                <w:numId w:val="12"/>
              </w:numPr>
              <w:autoSpaceDE w:val="0"/>
              <w:autoSpaceDN w:val="0"/>
              <w:adjustRightInd w:val="0"/>
              <w:spacing w:after="0" w:line="240" w:lineRule="auto"/>
              <w:rPr>
                <w:rFonts w:cs="Times New Roman"/>
              </w:rPr>
            </w:pPr>
            <w:r w:rsidRPr="00582F08">
              <w:rPr>
                <w:rFonts w:cs="Times New Roman"/>
              </w:rPr>
              <w:t>Perform statistical analysis of machine learning techniques.</w:t>
            </w:r>
          </w:p>
        </w:tc>
      </w:tr>
    </w:tbl>
    <w:p w14:paraId="48F5AD9F" w14:textId="77777777" w:rsidR="00C3019D" w:rsidRPr="00126D94" w:rsidRDefault="00C3019D" w:rsidP="00C3019D">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136"/>
        <w:gridCol w:w="7805"/>
      </w:tblGrid>
      <w:tr w:rsidR="00C3019D" w:rsidRPr="00F97565" w14:paraId="054CF4C3" w14:textId="77777777" w:rsidTr="008447AE">
        <w:trPr>
          <w:trHeight w:val="438"/>
        </w:trPr>
        <w:tc>
          <w:tcPr>
            <w:tcW w:w="767" w:type="pct"/>
            <w:vMerge w:val="restart"/>
            <w:vAlign w:val="center"/>
          </w:tcPr>
          <w:p w14:paraId="14128A0D" w14:textId="77777777" w:rsidR="00C3019D" w:rsidRPr="007B7537" w:rsidRDefault="00C3019D" w:rsidP="008447AE">
            <w:pPr>
              <w:spacing w:after="0" w:line="240" w:lineRule="auto"/>
              <w:jc w:val="center"/>
              <w:rPr>
                <w:b/>
                <w:bCs/>
                <w:szCs w:val="24"/>
              </w:rPr>
            </w:pPr>
            <w:r w:rsidRPr="007B7537">
              <w:rPr>
                <w:b/>
                <w:bCs/>
                <w:szCs w:val="24"/>
              </w:rPr>
              <w:t>Course Outcomes</w:t>
            </w:r>
          </w:p>
        </w:tc>
        <w:tc>
          <w:tcPr>
            <w:tcW w:w="4233" w:type="pct"/>
            <w:gridSpan w:val="2"/>
            <w:vAlign w:val="center"/>
          </w:tcPr>
          <w:p w14:paraId="2646CDAC" w14:textId="77777777" w:rsidR="00C3019D" w:rsidRPr="005F5622" w:rsidRDefault="00C3019D" w:rsidP="008447AE">
            <w:pPr>
              <w:spacing w:after="0" w:line="240" w:lineRule="auto"/>
              <w:jc w:val="both"/>
              <w:rPr>
                <w:szCs w:val="20"/>
              </w:rPr>
            </w:pPr>
            <w:r w:rsidRPr="005F5622">
              <w:rPr>
                <w:szCs w:val="20"/>
              </w:rPr>
              <w:t>Upon successful completion of the course, the students will be able to:</w:t>
            </w:r>
          </w:p>
        </w:tc>
      </w:tr>
      <w:tr w:rsidR="00C3019D" w:rsidRPr="00F97565" w14:paraId="72BEB442" w14:textId="77777777" w:rsidTr="008447AE">
        <w:trPr>
          <w:trHeight w:val="145"/>
        </w:trPr>
        <w:tc>
          <w:tcPr>
            <w:tcW w:w="767" w:type="pct"/>
            <w:vMerge/>
            <w:vAlign w:val="center"/>
          </w:tcPr>
          <w:p w14:paraId="745695EF" w14:textId="77777777" w:rsidR="00C3019D" w:rsidRPr="007B7537" w:rsidRDefault="00C3019D" w:rsidP="008447AE">
            <w:pPr>
              <w:spacing w:after="0" w:line="240" w:lineRule="auto"/>
              <w:jc w:val="center"/>
              <w:rPr>
                <w:b/>
                <w:bCs/>
                <w:szCs w:val="24"/>
              </w:rPr>
            </w:pPr>
          </w:p>
        </w:tc>
        <w:tc>
          <w:tcPr>
            <w:tcW w:w="538" w:type="pct"/>
            <w:vAlign w:val="center"/>
          </w:tcPr>
          <w:p w14:paraId="38C2DB66" w14:textId="77777777" w:rsidR="00C3019D" w:rsidRPr="005F5622" w:rsidRDefault="00C3019D" w:rsidP="008447AE">
            <w:pPr>
              <w:spacing w:after="0" w:line="240" w:lineRule="auto"/>
              <w:jc w:val="center"/>
              <w:rPr>
                <w:szCs w:val="20"/>
              </w:rPr>
            </w:pPr>
            <w:r w:rsidRPr="005F5622">
              <w:rPr>
                <w:szCs w:val="20"/>
              </w:rPr>
              <w:t>CO1</w:t>
            </w:r>
          </w:p>
        </w:tc>
        <w:tc>
          <w:tcPr>
            <w:tcW w:w="3695" w:type="pct"/>
          </w:tcPr>
          <w:p w14:paraId="2667AF59" w14:textId="77777777" w:rsidR="00C3019D" w:rsidRPr="008E0C7A" w:rsidRDefault="00C3019D" w:rsidP="008447AE">
            <w:pPr>
              <w:autoSpaceDE w:val="0"/>
              <w:autoSpaceDN w:val="0"/>
              <w:adjustRightInd w:val="0"/>
              <w:spacing w:after="0" w:line="240" w:lineRule="auto"/>
              <w:rPr>
                <w:rFonts w:cs="Times New Roman"/>
              </w:rPr>
            </w:pPr>
            <w:r w:rsidRPr="008E0C7A">
              <w:rPr>
                <w:rFonts w:cs="Times New Roman"/>
                <w:szCs w:val="24"/>
              </w:rPr>
              <w:t>Recognize the characteristics of machine learning that make it useful to real-world Problems.</w:t>
            </w:r>
          </w:p>
        </w:tc>
      </w:tr>
      <w:tr w:rsidR="00C3019D" w:rsidRPr="00F97565" w14:paraId="71575914" w14:textId="77777777" w:rsidTr="008447AE">
        <w:trPr>
          <w:trHeight w:val="145"/>
        </w:trPr>
        <w:tc>
          <w:tcPr>
            <w:tcW w:w="767" w:type="pct"/>
            <w:vMerge/>
            <w:vAlign w:val="center"/>
          </w:tcPr>
          <w:p w14:paraId="19163A65" w14:textId="77777777" w:rsidR="00C3019D" w:rsidRPr="007B7537" w:rsidRDefault="00C3019D" w:rsidP="008447AE">
            <w:pPr>
              <w:spacing w:after="0" w:line="240" w:lineRule="auto"/>
              <w:jc w:val="center"/>
              <w:rPr>
                <w:b/>
                <w:bCs/>
                <w:szCs w:val="24"/>
              </w:rPr>
            </w:pPr>
          </w:p>
        </w:tc>
        <w:tc>
          <w:tcPr>
            <w:tcW w:w="538" w:type="pct"/>
            <w:vAlign w:val="center"/>
          </w:tcPr>
          <w:p w14:paraId="04CAF642" w14:textId="77777777" w:rsidR="00C3019D" w:rsidRPr="005F5622" w:rsidRDefault="00C3019D" w:rsidP="008447AE">
            <w:pPr>
              <w:spacing w:after="0" w:line="240" w:lineRule="auto"/>
              <w:jc w:val="center"/>
              <w:rPr>
                <w:szCs w:val="20"/>
              </w:rPr>
            </w:pPr>
            <w:r w:rsidRPr="005F5622">
              <w:rPr>
                <w:szCs w:val="20"/>
              </w:rPr>
              <w:t>CO2</w:t>
            </w:r>
          </w:p>
        </w:tc>
        <w:tc>
          <w:tcPr>
            <w:tcW w:w="3695" w:type="pct"/>
          </w:tcPr>
          <w:p w14:paraId="7955F2FA" w14:textId="77777777" w:rsidR="00C3019D" w:rsidRPr="008E0C7A" w:rsidRDefault="00C3019D" w:rsidP="008447AE">
            <w:pPr>
              <w:pStyle w:val="Para"/>
              <w:rPr>
                <w:rFonts w:eastAsia="Times New Roman"/>
                <w:b/>
                <w:color w:val="000000"/>
              </w:rPr>
            </w:pPr>
            <w:r w:rsidRPr="008E0C7A">
              <w:t>Characterize machine learning algorithms as supervised, semi-supervised, and Unsupervised.</w:t>
            </w:r>
          </w:p>
        </w:tc>
      </w:tr>
      <w:tr w:rsidR="00C3019D" w:rsidRPr="00F97565" w14:paraId="376D7B94" w14:textId="77777777" w:rsidTr="008447AE">
        <w:trPr>
          <w:trHeight w:val="145"/>
        </w:trPr>
        <w:tc>
          <w:tcPr>
            <w:tcW w:w="767" w:type="pct"/>
            <w:vMerge/>
            <w:vAlign w:val="center"/>
          </w:tcPr>
          <w:p w14:paraId="3F0142A3" w14:textId="77777777" w:rsidR="00C3019D" w:rsidRPr="007B7537" w:rsidRDefault="00C3019D" w:rsidP="008447AE">
            <w:pPr>
              <w:spacing w:after="0" w:line="240" w:lineRule="auto"/>
              <w:jc w:val="center"/>
              <w:rPr>
                <w:b/>
                <w:bCs/>
                <w:szCs w:val="24"/>
              </w:rPr>
            </w:pPr>
          </w:p>
        </w:tc>
        <w:tc>
          <w:tcPr>
            <w:tcW w:w="538" w:type="pct"/>
            <w:vAlign w:val="center"/>
          </w:tcPr>
          <w:p w14:paraId="2E66301F" w14:textId="77777777" w:rsidR="00C3019D" w:rsidRPr="005F5622" w:rsidRDefault="00C3019D" w:rsidP="008447AE">
            <w:pPr>
              <w:spacing w:after="0" w:line="240" w:lineRule="auto"/>
              <w:jc w:val="center"/>
              <w:rPr>
                <w:szCs w:val="20"/>
              </w:rPr>
            </w:pPr>
            <w:r w:rsidRPr="005F5622">
              <w:rPr>
                <w:szCs w:val="20"/>
              </w:rPr>
              <w:t>CO3</w:t>
            </w:r>
          </w:p>
        </w:tc>
        <w:tc>
          <w:tcPr>
            <w:tcW w:w="3695" w:type="pct"/>
          </w:tcPr>
          <w:p w14:paraId="2150E4FD" w14:textId="77777777" w:rsidR="00C3019D" w:rsidRPr="008E0C7A" w:rsidRDefault="00C3019D" w:rsidP="008447AE">
            <w:pPr>
              <w:pStyle w:val="Para"/>
            </w:pPr>
            <w:r w:rsidRPr="008E0C7A">
              <w:t>Have heard of a few machine learning toolboxes.</w:t>
            </w:r>
          </w:p>
        </w:tc>
      </w:tr>
      <w:tr w:rsidR="00C3019D" w:rsidRPr="00F97565" w14:paraId="14A1FF94" w14:textId="77777777" w:rsidTr="008447AE">
        <w:trPr>
          <w:trHeight w:val="145"/>
        </w:trPr>
        <w:tc>
          <w:tcPr>
            <w:tcW w:w="767" w:type="pct"/>
            <w:vMerge/>
            <w:vAlign w:val="center"/>
          </w:tcPr>
          <w:p w14:paraId="7E2AA30B" w14:textId="77777777" w:rsidR="00C3019D" w:rsidRPr="007B7537" w:rsidRDefault="00C3019D" w:rsidP="008447AE">
            <w:pPr>
              <w:spacing w:after="0" w:line="240" w:lineRule="auto"/>
              <w:jc w:val="center"/>
              <w:rPr>
                <w:b/>
                <w:bCs/>
                <w:szCs w:val="24"/>
              </w:rPr>
            </w:pPr>
          </w:p>
        </w:tc>
        <w:tc>
          <w:tcPr>
            <w:tcW w:w="538" w:type="pct"/>
            <w:vAlign w:val="center"/>
          </w:tcPr>
          <w:p w14:paraId="44BDEBBC" w14:textId="77777777" w:rsidR="00C3019D" w:rsidRPr="005F5622" w:rsidRDefault="00C3019D" w:rsidP="008447AE">
            <w:pPr>
              <w:spacing w:after="0" w:line="240" w:lineRule="auto"/>
              <w:jc w:val="center"/>
              <w:rPr>
                <w:szCs w:val="20"/>
              </w:rPr>
            </w:pPr>
            <w:r w:rsidRPr="005F5622">
              <w:rPr>
                <w:szCs w:val="20"/>
              </w:rPr>
              <w:t>CO4</w:t>
            </w:r>
          </w:p>
        </w:tc>
        <w:tc>
          <w:tcPr>
            <w:tcW w:w="3695" w:type="pct"/>
          </w:tcPr>
          <w:p w14:paraId="4509662F" w14:textId="77777777" w:rsidR="00C3019D" w:rsidRPr="008E0C7A" w:rsidRDefault="00C3019D" w:rsidP="008447AE">
            <w:pPr>
              <w:pStyle w:val="Para"/>
              <w:rPr>
                <w:rFonts w:eastAsia="Times New Roman"/>
                <w:b/>
                <w:color w:val="000000"/>
              </w:rPr>
            </w:pPr>
            <w:r w:rsidRPr="008E0C7A">
              <w:t>Be able to use support vector machines.</w:t>
            </w:r>
          </w:p>
        </w:tc>
      </w:tr>
      <w:tr w:rsidR="00C3019D" w:rsidRPr="00F97565" w14:paraId="43B5F319" w14:textId="77777777" w:rsidTr="008447AE">
        <w:trPr>
          <w:trHeight w:val="145"/>
        </w:trPr>
        <w:tc>
          <w:tcPr>
            <w:tcW w:w="767" w:type="pct"/>
            <w:vMerge/>
            <w:vAlign w:val="center"/>
          </w:tcPr>
          <w:p w14:paraId="25D696D3" w14:textId="77777777" w:rsidR="00C3019D" w:rsidRPr="007B7537" w:rsidRDefault="00C3019D" w:rsidP="008447AE">
            <w:pPr>
              <w:spacing w:after="0" w:line="240" w:lineRule="auto"/>
              <w:jc w:val="center"/>
              <w:rPr>
                <w:b/>
                <w:bCs/>
                <w:szCs w:val="24"/>
              </w:rPr>
            </w:pPr>
          </w:p>
        </w:tc>
        <w:tc>
          <w:tcPr>
            <w:tcW w:w="538" w:type="pct"/>
            <w:vAlign w:val="center"/>
          </w:tcPr>
          <w:p w14:paraId="3464F020" w14:textId="77777777" w:rsidR="00C3019D" w:rsidRPr="005F5622" w:rsidRDefault="00C3019D" w:rsidP="008447AE">
            <w:pPr>
              <w:spacing w:after="0" w:line="240" w:lineRule="auto"/>
              <w:jc w:val="center"/>
              <w:rPr>
                <w:szCs w:val="20"/>
              </w:rPr>
            </w:pPr>
            <w:r w:rsidRPr="005F5622">
              <w:rPr>
                <w:szCs w:val="20"/>
              </w:rPr>
              <w:t>CO5</w:t>
            </w:r>
          </w:p>
        </w:tc>
        <w:tc>
          <w:tcPr>
            <w:tcW w:w="3695" w:type="pct"/>
          </w:tcPr>
          <w:p w14:paraId="1F5CBC71" w14:textId="77777777" w:rsidR="00C3019D" w:rsidRPr="008E0C7A" w:rsidRDefault="00C3019D" w:rsidP="008447AE">
            <w:pPr>
              <w:pStyle w:val="Para"/>
            </w:pPr>
            <w:r w:rsidRPr="008E0C7A">
              <w:t>Be able to use regularized regression algorithms.</w:t>
            </w:r>
          </w:p>
        </w:tc>
      </w:tr>
      <w:tr w:rsidR="00C3019D" w:rsidRPr="00F97565" w14:paraId="6B87AD6B" w14:textId="77777777" w:rsidTr="0067614E">
        <w:trPr>
          <w:trHeight w:val="145"/>
        </w:trPr>
        <w:tc>
          <w:tcPr>
            <w:tcW w:w="767" w:type="pct"/>
            <w:vMerge/>
            <w:vAlign w:val="center"/>
          </w:tcPr>
          <w:p w14:paraId="363BDAD4" w14:textId="77777777" w:rsidR="00C3019D" w:rsidRPr="007B7537" w:rsidRDefault="00C3019D" w:rsidP="008447AE">
            <w:pPr>
              <w:spacing w:after="0" w:line="240" w:lineRule="auto"/>
              <w:jc w:val="center"/>
              <w:rPr>
                <w:b/>
                <w:bCs/>
                <w:szCs w:val="24"/>
              </w:rPr>
            </w:pPr>
          </w:p>
        </w:tc>
        <w:tc>
          <w:tcPr>
            <w:tcW w:w="538" w:type="pct"/>
            <w:tcBorders>
              <w:bottom w:val="single" w:sz="4" w:space="0" w:color="auto"/>
            </w:tcBorders>
            <w:vAlign w:val="center"/>
          </w:tcPr>
          <w:p w14:paraId="3146BB34" w14:textId="77777777" w:rsidR="00C3019D" w:rsidRPr="005F5622" w:rsidRDefault="00C3019D" w:rsidP="008447AE">
            <w:pPr>
              <w:spacing w:after="0" w:line="240" w:lineRule="auto"/>
              <w:jc w:val="center"/>
              <w:rPr>
                <w:szCs w:val="20"/>
              </w:rPr>
            </w:pPr>
            <w:r w:rsidRPr="005F5622">
              <w:rPr>
                <w:szCs w:val="20"/>
              </w:rPr>
              <w:t>CO6</w:t>
            </w:r>
          </w:p>
        </w:tc>
        <w:tc>
          <w:tcPr>
            <w:tcW w:w="3695" w:type="pct"/>
            <w:tcBorders>
              <w:bottom w:val="single" w:sz="4" w:space="0" w:color="auto"/>
            </w:tcBorders>
          </w:tcPr>
          <w:p w14:paraId="0188789C" w14:textId="77777777" w:rsidR="00C3019D" w:rsidRPr="008E0C7A" w:rsidRDefault="00C3019D" w:rsidP="008447AE">
            <w:pPr>
              <w:pStyle w:val="Para"/>
              <w:rPr>
                <w:rFonts w:eastAsia="Times New Roman"/>
                <w:color w:val="000000"/>
              </w:rPr>
            </w:pPr>
            <w:r w:rsidRPr="008E0C7A">
              <w:t>Understand the concept behind neural networks for learning non-linear functions.</w:t>
            </w:r>
          </w:p>
        </w:tc>
      </w:tr>
      <w:tr w:rsidR="00C3019D" w:rsidRPr="00F97565" w14:paraId="537227BE" w14:textId="77777777" w:rsidTr="0067614E">
        <w:trPr>
          <w:trHeight w:val="145"/>
        </w:trPr>
        <w:tc>
          <w:tcPr>
            <w:tcW w:w="767" w:type="pct"/>
            <w:vMerge w:val="restart"/>
            <w:tcBorders>
              <w:right w:val="single" w:sz="4" w:space="0" w:color="auto"/>
            </w:tcBorders>
            <w:vAlign w:val="center"/>
          </w:tcPr>
          <w:p w14:paraId="4F14DD47" w14:textId="77777777" w:rsidR="00C3019D" w:rsidRPr="007B7537" w:rsidRDefault="00C3019D" w:rsidP="008447AE">
            <w:pPr>
              <w:spacing w:after="0" w:line="240" w:lineRule="auto"/>
              <w:jc w:val="center"/>
              <w:rPr>
                <w:b/>
                <w:bCs/>
                <w:szCs w:val="24"/>
              </w:rPr>
            </w:pPr>
            <w:r w:rsidRPr="007B7537">
              <w:rPr>
                <w:b/>
                <w:bCs/>
                <w:szCs w:val="24"/>
              </w:rPr>
              <w:t>Course Content</w:t>
            </w:r>
          </w:p>
        </w:tc>
        <w:tc>
          <w:tcPr>
            <w:tcW w:w="4233" w:type="pct"/>
            <w:gridSpan w:val="2"/>
            <w:tcBorders>
              <w:top w:val="single" w:sz="4" w:space="0" w:color="auto"/>
              <w:left w:val="single" w:sz="4" w:space="0" w:color="auto"/>
              <w:bottom w:val="nil"/>
              <w:right w:val="single" w:sz="4" w:space="0" w:color="auto"/>
            </w:tcBorders>
            <w:vAlign w:val="center"/>
          </w:tcPr>
          <w:p w14:paraId="6E79D876" w14:textId="154CFCB4" w:rsidR="00C3019D" w:rsidRPr="00311C55" w:rsidRDefault="007E00CB" w:rsidP="008447AE">
            <w:pPr>
              <w:pStyle w:val="UNIT"/>
            </w:pPr>
            <w:r>
              <w:t>UNIT-</w:t>
            </w:r>
            <w:r w:rsidR="00C3019D" w:rsidRPr="00735CA6">
              <w:t>I</w:t>
            </w:r>
          </w:p>
        </w:tc>
      </w:tr>
      <w:tr w:rsidR="00C3019D" w:rsidRPr="00F97565" w14:paraId="052604B8" w14:textId="77777777" w:rsidTr="0067614E">
        <w:trPr>
          <w:trHeight w:val="145"/>
        </w:trPr>
        <w:tc>
          <w:tcPr>
            <w:tcW w:w="767" w:type="pct"/>
            <w:vMerge/>
            <w:tcBorders>
              <w:right w:val="single" w:sz="4" w:space="0" w:color="auto"/>
            </w:tcBorders>
            <w:vAlign w:val="center"/>
          </w:tcPr>
          <w:p w14:paraId="5D6B8E0C"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02353D07" w14:textId="77777777" w:rsidR="00C3019D" w:rsidRDefault="00C3019D" w:rsidP="008447AE">
            <w:pPr>
              <w:autoSpaceDE w:val="0"/>
              <w:autoSpaceDN w:val="0"/>
              <w:adjustRightInd w:val="0"/>
              <w:spacing w:before="120" w:after="120" w:line="240" w:lineRule="auto"/>
              <w:jc w:val="both"/>
              <w:rPr>
                <w:rFonts w:cs="Times New Roman"/>
                <w:szCs w:val="24"/>
              </w:rPr>
            </w:pPr>
            <w:r>
              <w:rPr>
                <w:rFonts w:cs="Times New Roman"/>
                <w:b/>
                <w:bCs/>
                <w:szCs w:val="24"/>
              </w:rPr>
              <w:t xml:space="preserve">Introduction: </w:t>
            </w:r>
            <w:proofErr w:type="gramStart"/>
            <w:r>
              <w:rPr>
                <w:rFonts w:cs="Times New Roman"/>
                <w:szCs w:val="24"/>
              </w:rPr>
              <w:t>Well</w:t>
            </w:r>
            <w:proofErr w:type="gramEnd"/>
            <w:r>
              <w:rPr>
                <w:rFonts w:cs="Times New Roman"/>
                <w:szCs w:val="24"/>
              </w:rPr>
              <w:t xml:space="preserve"> posed learning problems, Designing a Learning system, Perspective and Issues in Machine Learning.</w:t>
            </w:r>
          </w:p>
          <w:p w14:paraId="4F72E0C7" w14:textId="77777777" w:rsidR="00C3019D" w:rsidRPr="008E0C7A" w:rsidRDefault="00C3019D" w:rsidP="008447AE">
            <w:pPr>
              <w:pStyle w:val="Para"/>
              <w:spacing w:after="120"/>
            </w:pPr>
            <w:r>
              <w:rPr>
                <w:b/>
                <w:bCs w:val="0"/>
              </w:rPr>
              <w:t xml:space="preserve">Concept Learning: </w:t>
            </w:r>
            <w:r>
              <w:t xml:space="preserve">Concept learning task, Concept learning as search, </w:t>
            </w:r>
            <w:proofErr w:type="spellStart"/>
            <w:r>
              <w:t>Find-</w:t>
            </w:r>
            <w:proofErr w:type="gramStart"/>
            <w:r>
              <w:t>S</w:t>
            </w:r>
            <w:r w:rsidRPr="00CB74C7">
              <w:rPr>
                <w:b/>
              </w:rPr>
              <w:t>:</w:t>
            </w:r>
            <w:r>
              <w:t>finding</w:t>
            </w:r>
            <w:proofErr w:type="spellEnd"/>
            <w:proofErr w:type="gramEnd"/>
            <w:r>
              <w:t xml:space="preserve"> a maximally specific Hypothesis, Version space and Candidate Elimination algorithm, Inductive Bias.</w:t>
            </w:r>
          </w:p>
        </w:tc>
      </w:tr>
      <w:tr w:rsidR="00C3019D" w:rsidRPr="00F97565" w14:paraId="395A00A0" w14:textId="77777777" w:rsidTr="0067614E">
        <w:trPr>
          <w:trHeight w:val="145"/>
        </w:trPr>
        <w:tc>
          <w:tcPr>
            <w:tcW w:w="767" w:type="pct"/>
            <w:vMerge/>
            <w:tcBorders>
              <w:right w:val="single" w:sz="4" w:space="0" w:color="auto"/>
            </w:tcBorders>
            <w:vAlign w:val="center"/>
          </w:tcPr>
          <w:p w14:paraId="1E8FC9D5"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0D3EB2B2" w14:textId="7269399E" w:rsidR="00C3019D" w:rsidRPr="00311C55" w:rsidRDefault="007E00CB" w:rsidP="008447AE">
            <w:pPr>
              <w:autoSpaceDE w:val="0"/>
              <w:autoSpaceDN w:val="0"/>
              <w:adjustRightInd w:val="0"/>
              <w:spacing w:before="120" w:after="120" w:line="240" w:lineRule="auto"/>
              <w:jc w:val="center"/>
              <w:rPr>
                <w:rFonts w:cs="Times New Roman"/>
                <w:b/>
                <w:szCs w:val="24"/>
                <w:u w:val="single"/>
              </w:rPr>
            </w:pPr>
            <w:r>
              <w:rPr>
                <w:rFonts w:cs="Times New Roman"/>
                <w:b/>
                <w:szCs w:val="24"/>
                <w:u w:val="single"/>
              </w:rPr>
              <w:t>UNIT-</w:t>
            </w:r>
            <w:r w:rsidR="00C3019D" w:rsidRPr="005E0FB2">
              <w:rPr>
                <w:rFonts w:cs="Times New Roman"/>
                <w:b/>
                <w:szCs w:val="24"/>
                <w:u w:val="single"/>
              </w:rPr>
              <w:t>II</w:t>
            </w:r>
          </w:p>
        </w:tc>
      </w:tr>
      <w:tr w:rsidR="00C3019D" w:rsidRPr="00F97565" w14:paraId="35ABC48E" w14:textId="77777777" w:rsidTr="0067614E">
        <w:trPr>
          <w:trHeight w:val="145"/>
        </w:trPr>
        <w:tc>
          <w:tcPr>
            <w:tcW w:w="767" w:type="pct"/>
            <w:vMerge/>
            <w:tcBorders>
              <w:right w:val="single" w:sz="4" w:space="0" w:color="auto"/>
            </w:tcBorders>
            <w:vAlign w:val="center"/>
          </w:tcPr>
          <w:p w14:paraId="4CD6C92D"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66F08F06" w14:textId="77777777" w:rsidR="00C3019D" w:rsidRPr="00311C55" w:rsidRDefault="00C3019D" w:rsidP="008447AE">
            <w:pPr>
              <w:autoSpaceDE w:val="0"/>
              <w:autoSpaceDN w:val="0"/>
              <w:adjustRightInd w:val="0"/>
              <w:spacing w:before="120" w:after="120" w:line="240" w:lineRule="auto"/>
              <w:jc w:val="both"/>
              <w:rPr>
                <w:rFonts w:cs="Times New Roman"/>
                <w:szCs w:val="24"/>
              </w:rPr>
            </w:pPr>
            <w:r>
              <w:rPr>
                <w:rFonts w:cs="Times New Roman"/>
                <w:b/>
                <w:bCs/>
                <w:szCs w:val="24"/>
              </w:rPr>
              <w:t xml:space="preserve">Decision Tree Learning: </w:t>
            </w:r>
            <w:r>
              <w:rPr>
                <w:rFonts w:cs="Times New Roman"/>
                <w:szCs w:val="24"/>
              </w:rPr>
              <w:t>Decision tree representation, Appropriate problems for decision tree learning, Basic decision tree learning algorithm, hypothesis space search in decision tree learning, Inductive bias in decision tree learning, Issues in decision tree learning.</w:t>
            </w:r>
          </w:p>
        </w:tc>
      </w:tr>
      <w:tr w:rsidR="00C3019D" w:rsidRPr="00F97565" w14:paraId="5343F225" w14:textId="77777777" w:rsidTr="0067614E">
        <w:trPr>
          <w:trHeight w:val="145"/>
        </w:trPr>
        <w:tc>
          <w:tcPr>
            <w:tcW w:w="767" w:type="pct"/>
            <w:vMerge/>
            <w:tcBorders>
              <w:right w:val="single" w:sz="4" w:space="0" w:color="auto"/>
            </w:tcBorders>
            <w:vAlign w:val="center"/>
          </w:tcPr>
          <w:p w14:paraId="19A03A3B"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32E69737" w14:textId="71ACB8B9" w:rsidR="00C3019D" w:rsidRPr="00311C55" w:rsidRDefault="007E00CB" w:rsidP="008447AE">
            <w:pPr>
              <w:autoSpaceDE w:val="0"/>
              <w:autoSpaceDN w:val="0"/>
              <w:adjustRightInd w:val="0"/>
              <w:spacing w:before="120" w:after="120" w:line="240" w:lineRule="auto"/>
              <w:jc w:val="center"/>
              <w:rPr>
                <w:rFonts w:cs="Times New Roman"/>
                <w:b/>
                <w:szCs w:val="24"/>
                <w:u w:val="single"/>
              </w:rPr>
            </w:pPr>
            <w:r>
              <w:rPr>
                <w:rFonts w:cs="Times New Roman"/>
                <w:b/>
                <w:szCs w:val="24"/>
                <w:u w:val="single"/>
              </w:rPr>
              <w:t>UNIT-</w:t>
            </w:r>
            <w:r w:rsidR="00C3019D" w:rsidRPr="005E0FB2">
              <w:rPr>
                <w:rFonts w:cs="Times New Roman"/>
                <w:b/>
                <w:szCs w:val="24"/>
                <w:u w:val="single"/>
              </w:rPr>
              <w:t>III</w:t>
            </w:r>
          </w:p>
        </w:tc>
      </w:tr>
      <w:tr w:rsidR="00C3019D" w:rsidRPr="00F97565" w14:paraId="699C37E0" w14:textId="77777777" w:rsidTr="0067614E">
        <w:trPr>
          <w:trHeight w:val="145"/>
        </w:trPr>
        <w:tc>
          <w:tcPr>
            <w:tcW w:w="767" w:type="pct"/>
            <w:vMerge/>
            <w:tcBorders>
              <w:right w:val="single" w:sz="4" w:space="0" w:color="auto"/>
            </w:tcBorders>
            <w:vAlign w:val="center"/>
          </w:tcPr>
          <w:p w14:paraId="70AD551F"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44A784BE" w14:textId="77777777" w:rsidR="00C3019D" w:rsidRPr="00311C55" w:rsidRDefault="00C3019D" w:rsidP="008447AE">
            <w:pPr>
              <w:autoSpaceDE w:val="0"/>
              <w:autoSpaceDN w:val="0"/>
              <w:adjustRightInd w:val="0"/>
              <w:spacing w:before="120" w:after="120" w:line="240" w:lineRule="auto"/>
              <w:jc w:val="both"/>
            </w:pPr>
            <w:r>
              <w:rPr>
                <w:rFonts w:cs="Times New Roman"/>
                <w:b/>
                <w:bCs/>
                <w:szCs w:val="24"/>
              </w:rPr>
              <w:t xml:space="preserve">Artificial Neural Networks: </w:t>
            </w:r>
            <w:r>
              <w:rPr>
                <w:rFonts w:cs="Times New Roman"/>
                <w:szCs w:val="24"/>
              </w:rPr>
              <w:t xml:space="preserve">Introduction, Neural Network representation, Appropriate problems, </w:t>
            </w:r>
            <w:proofErr w:type="spellStart"/>
            <w:r>
              <w:rPr>
                <w:rFonts w:cs="Times New Roman"/>
                <w:szCs w:val="24"/>
              </w:rPr>
              <w:t>Perceptrons</w:t>
            </w:r>
            <w:proofErr w:type="spellEnd"/>
            <w:r>
              <w:rPr>
                <w:rFonts w:cs="Times New Roman"/>
                <w:szCs w:val="24"/>
              </w:rPr>
              <w:t>, Multilayer networks and Back propagation algorithm.</w:t>
            </w:r>
          </w:p>
        </w:tc>
      </w:tr>
      <w:tr w:rsidR="00C3019D" w:rsidRPr="00F97565" w14:paraId="2E1F9D5D" w14:textId="77777777" w:rsidTr="0067614E">
        <w:trPr>
          <w:trHeight w:val="145"/>
        </w:trPr>
        <w:tc>
          <w:tcPr>
            <w:tcW w:w="767" w:type="pct"/>
            <w:vMerge/>
            <w:tcBorders>
              <w:right w:val="single" w:sz="4" w:space="0" w:color="auto"/>
            </w:tcBorders>
            <w:vAlign w:val="center"/>
          </w:tcPr>
          <w:p w14:paraId="291877D3"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nil"/>
              <w:right w:val="single" w:sz="4" w:space="0" w:color="auto"/>
            </w:tcBorders>
            <w:vAlign w:val="center"/>
          </w:tcPr>
          <w:p w14:paraId="2AB99F43" w14:textId="114DD569" w:rsidR="00C3019D" w:rsidRPr="00311C55" w:rsidRDefault="007E00CB" w:rsidP="008447AE">
            <w:pPr>
              <w:pStyle w:val="UNIT"/>
              <w:spacing w:before="120" w:after="120"/>
            </w:pPr>
            <w:r>
              <w:t>UNIT-</w:t>
            </w:r>
            <w:r w:rsidR="00C3019D" w:rsidRPr="008061E5">
              <w:t>IV</w:t>
            </w:r>
          </w:p>
        </w:tc>
      </w:tr>
      <w:tr w:rsidR="00C3019D" w:rsidRPr="00F97565" w14:paraId="3A4464F0" w14:textId="77777777" w:rsidTr="0067614E">
        <w:trPr>
          <w:trHeight w:val="145"/>
        </w:trPr>
        <w:tc>
          <w:tcPr>
            <w:tcW w:w="767" w:type="pct"/>
            <w:vMerge/>
            <w:tcBorders>
              <w:right w:val="single" w:sz="4" w:space="0" w:color="auto"/>
            </w:tcBorders>
            <w:vAlign w:val="center"/>
          </w:tcPr>
          <w:p w14:paraId="0DE4D254" w14:textId="77777777" w:rsidR="00C3019D" w:rsidRPr="007B7537" w:rsidRDefault="00C3019D" w:rsidP="008447AE">
            <w:pPr>
              <w:spacing w:after="0" w:line="240" w:lineRule="auto"/>
              <w:jc w:val="center"/>
              <w:rPr>
                <w:b/>
                <w:bCs/>
                <w:szCs w:val="24"/>
              </w:rPr>
            </w:pPr>
          </w:p>
        </w:tc>
        <w:tc>
          <w:tcPr>
            <w:tcW w:w="4233" w:type="pct"/>
            <w:gridSpan w:val="2"/>
            <w:tcBorders>
              <w:top w:val="nil"/>
              <w:left w:val="single" w:sz="4" w:space="0" w:color="auto"/>
              <w:bottom w:val="single" w:sz="4" w:space="0" w:color="auto"/>
              <w:right w:val="single" w:sz="4" w:space="0" w:color="auto"/>
            </w:tcBorders>
            <w:vAlign w:val="center"/>
          </w:tcPr>
          <w:p w14:paraId="1E659651" w14:textId="77777777" w:rsidR="00C3019D" w:rsidRPr="00311C55" w:rsidRDefault="00C3019D" w:rsidP="008447AE">
            <w:pPr>
              <w:autoSpaceDE w:val="0"/>
              <w:autoSpaceDN w:val="0"/>
              <w:adjustRightInd w:val="0"/>
              <w:spacing w:after="0" w:line="240" w:lineRule="auto"/>
              <w:jc w:val="both"/>
              <w:rPr>
                <w:rFonts w:cs="Times New Roman"/>
                <w:szCs w:val="24"/>
              </w:rPr>
            </w:pPr>
            <w:r>
              <w:rPr>
                <w:rFonts w:cs="Times New Roman"/>
                <w:b/>
                <w:bCs/>
                <w:szCs w:val="24"/>
              </w:rPr>
              <w:t xml:space="preserve">Bayesian Learning: </w:t>
            </w:r>
            <w:r>
              <w:rPr>
                <w:rFonts w:cs="Times New Roman"/>
                <w:szCs w:val="24"/>
              </w:rPr>
              <w:t>Introduction, Bayes theorem, Bayes theorem and concept learning, ML and LS error hypothesis, ML for predicting probabilities, MDL principle, Naive Naïve Bayes classifier, Bayesian belief networks, EM algorithm.</w:t>
            </w:r>
          </w:p>
        </w:tc>
      </w:tr>
    </w:tbl>
    <w:p w14:paraId="6CE117E9" w14:textId="77777777" w:rsidR="00C3019D" w:rsidRDefault="00C3019D" w:rsidP="00C3019D"/>
    <w:p w14:paraId="125F45DA" w14:textId="77777777" w:rsidR="00C3019D" w:rsidRDefault="00C3019D" w:rsidP="00C3019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942"/>
      </w:tblGrid>
      <w:tr w:rsidR="00C3019D" w:rsidRPr="00F97565" w14:paraId="4CBC8AE1" w14:textId="77777777" w:rsidTr="0067614E">
        <w:trPr>
          <w:trHeight w:val="145"/>
        </w:trPr>
        <w:tc>
          <w:tcPr>
            <w:tcW w:w="767" w:type="pct"/>
            <w:vMerge w:val="restart"/>
            <w:tcBorders>
              <w:right w:val="single" w:sz="4" w:space="0" w:color="auto"/>
            </w:tcBorders>
            <w:vAlign w:val="center"/>
          </w:tcPr>
          <w:p w14:paraId="6C076794" w14:textId="77777777" w:rsidR="00C3019D" w:rsidRPr="007B7537" w:rsidRDefault="00C3019D" w:rsidP="008447AE">
            <w:pPr>
              <w:spacing w:line="240" w:lineRule="auto"/>
              <w:jc w:val="center"/>
              <w:rPr>
                <w:b/>
                <w:bCs/>
                <w:szCs w:val="24"/>
              </w:rPr>
            </w:pPr>
            <w:r w:rsidRPr="007B7537">
              <w:rPr>
                <w:b/>
                <w:bCs/>
                <w:szCs w:val="24"/>
              </w:rPr>
              <w:lastRenderedPageBreak/>
              <w:t>Course Content</w:t>
            </w:r>
          </w:p>
        </w:tc>
        <w:tc>
          <w:tcPr>
            <w:tcW w:w="4233" w:type="pct"/>
            <w:tcBorders>
              <w:top w:val="single" w:sz="4" w:space="0" w:color="auto"/>
              <w:left w:val="single" w:sz="4" w:space="0" w:color="auto"/>
              <w:bottom w:val="nil"/>
              <w:right w:val="single" w:sz="4" w:space="0" w:color="auto"/>
            </w:tcBorders>
            <w:vAlign w:val="center"/>
          </w:tcPr>
          <w:p w14:paraId="731D791F" w14:textId="22C66727" w:rsidR="00C3019D" w:rsidRPr="00311C55" w:rsidRDefault="007E00CB" w:rsidP="008447AE">
            <w:pPr>
              <w:autoSpaceDE w:val="0"/>
              <w:autoSpaceDN w:val="0"/>
              <w:adjustRightInd w:val="0"/>
              <w:spacing w:before="120" w:after="120" w:line="240" w:lineRule="auto"/>
              <w:jc w:val="center"/>
              <w:rPr>
                <w:rFonts w:cs="Times New Roman"/>
                <w:b/>
                <w:szCs w:val="24"/>
                <w:u w:val="single"/>
              </w:rPr>
            </w:pPr>
            <w:r>
              <w:rPr>
                <w:rFonts w:cs="Times New Roman"/>
                <w:b/>
                <w:szCs w:val="24"/>
                <w:u w:val="single"/>
              </w:rPr>
              <w:t>UNIT-</w:t>
            </w:r>
            <w:r w:rsidR="00C3019D" w:rsidRPr="005E0FB2">
              <w:rPr>
                <w:rFonts w:cs="Times New Roman"/>
                <w:b/>
                <w:szCs w:val="24"/>
                <w:u w:val="single"/>
              </w:rPr>
              <w:t>V</w:t>
            </w:r>
          </w:p>
        </w:tc>
      </w:tr>
      <w:tr w:rsidR="00C3019D" w:rsidRPr="00F97565" w14:paraId="2D5FA7C9" w14:textId="77777777" w:rsidTr="0067614E">
        <w:trPr>
          <w:trHeight w:val="145"/>
        </w:trPr>
        <w:tc>
          <w:tcPr>
            <w:tcW w:w="767" w:type="pct"/>
            <w:vMerge/>
            <w:tcBorders>
              <w:right w:val="single" w:sz="4" w:space="0" w:color="auto"/>
            </w:tcBorders>
            <w:vAlign w:val="center"/>
          </w:tcPr>
          <w:p w14:paraId="7828B3E0" w14:textId="77777777" w:rsidR="00C3019D" w:rsidRPr="007B7537" w:rsidRDefault="00C3019D" w:rsidP="008447AE">
            <w:pPr>
              <w:jc w:val="center"/>
              <w:rPr>
                <w:b/>
                <w:bCs/>
                <w:szCs w:val="24"/>
              </w:rPr>
            </w:pPr>
          </w:p>
        </w:tc>
        <w:tc>
          <w:tcPr>
            <w:tcW w:w="4233" w:type="pct"/>
            <w:tcBorders>
              <w:top w:val="nil"/>
              <w:left w:val="single" w:sz="4" w:space="0" w:color="auto"/>
              <w:bottom w:val="nil"/>
              <w:right w:val="single" w:sz="4" w:space="0" w:color="auto"/>
            </w:tcBorders>
            <w:vAlign w:val="center"/>
          </w:tcPr>
          <w:p w14:paraId="4C8985EB" w14:textId="77777777" w:rsidR="00C3019D" w:rsidRDefault="00C3019D" w:rsidP="008447AE">
            <w:pPr>
              <w:autoSpaceDE w:val="0"/>
              <w:autoSpaceDN w:val="0"/>
              <w:adjustRightInd w:val="0"/>
              <w:spacing w:before="120" w:after="0" w:line="240" w:lineRule="auto"/>
              <w:jc w:val="both"/>
              <w:rPr>
                <w:rFonts w:cs="Times New Roman"/>
                <w:szCs w:val="24"/>
              </w:rPr>
            </w:pPr>
            <w:r>
              <w:rPr>
                <w:rFonts w:cs="Times New Roman"/>
                <w:b/>
                <w:bCs/>
                <w:szCs w:val="24"/>
              </w:rPr>
              <w:t xml:space="preserve">Evaluating Hypothesis: </w:t>
            </w:r>
            <w:r>
              <w:rPr>
                <w:rFonts w:cs="Times New Roman"/>
                <w:szCs w:val="24"/>
              </w:rPr>
              <w:t xml:space="preserve">Motivation, </w:t>
            </w:r>
            <w:proofErr w:type="gramStart"/>
            <w:r>
              <w:rPr>
                <w:rFonts w:cs="Times New Roman"/>
                <w:szCs w:val="24"/>
              </w:rPr>
              <w:t>Estimating</w:t>
            </w:r>
            <w:proofErr w:type="gramEnd"/>
            <w:r>
              <w:rPr>
                <w:rFonts w:cs="Times New Roman"/>
                <w:szCs w:val="24"/>
              </w:rPr>
              <w:t xml:space="preserve"> hypothesis accuracy, Basics of sampling theory, General approach for deriving confidence intervals, Difference in error of two hypothesis, Comparing learning algorithms.</w:t>
            </w:r>
          </w:p>
          <w:p w14:paraId="52E377CA" w14:textId="77777777" w:rsidR="00C3019D" w:rsidRDefault="00C3019D" w:rsidP="008447AE">
            <w:pPr>
              <w:autoSpaceDE w:val="0"/>
              <w:autoSpaceDN w:val="0"/>
              <w:adjustRightInd w:val="0"/>
              <w:spacing w:after="0" w:line="240" w:lineRule="auto"/>
              <w:rPr>
                <w:rFonts w:cs="Times New Roman"/>
                <w:szCs w:val="24"/>
              </w:rPr>
            </w:pPr>
          </w:p>
          <w:p w14:paraId="7B775E0A" w14:textId="77777777" w:rsidR="00C3019D" w:rsidRPr="00311C55" w:rsidRDefault="00C3019D" w:rsidP="008447AE">
            <w:pPr>
              <w:autoSpaceDE w:val="0"/>
              <w:autoSpaceDN w:val="0"/>
              <w:adjustRightInd w:val="0"/>
              <w:spacing w:after="0" w:line="240" w:lineRule="auto"/>
              <w:jc w:val="both"/>
              <w:rPr>
                <w:rFonts w:cs="Times New Roman"/>
                <w:szCs w:val="24"/>
              </w:rPr>
            </w:pPr>
            <w:r>
              <w:rPr>
                <w:rFonts w:cs="Times New Roman"/>
                <w:b/>
                <w:bCs/>
                <w:szCs w:val="24"/>
              </w:rPr>
              <w:t xml:space="preserve">Instance Based Learning: </w:t>
            </w:r>
            <w:r>
              <w:rPr>
                <w:rFonts w:cs="Times New Roman"/>
                <w:szCs w:val="24"/>
              </w:rPr>
              <w:t xml:space="preserve">Introduction, k-nearest </w:t>
            </w:r>
            <w:proofErr w:type="spellStart"/>
            <w:r>
              <w:rPr>
                <w:rFonts w:cs="Times New Roman"/>
                <w:szCs w:val="24"/>
              </w:rPr>
              <w:t>neighbor</w:t>
            </w:r>
            <w:proofErr w:type="spellEnd"/>
            <w:r>
              <w:rPr>
                <w:rFonts w:cs="Times New Roman"/>
                <w:szCs w:val="24"/>
              </w:rPr>
              <w:t xml:space="preserve"> learning, locally weighted regression, radial basis function, cased-based reasoning,</w:t>
            </w:r>
          </w:p>
        </w:tc>
      </w:tr>
      <w:tr w:rsidR="00C3019D" w:rsidRPr="00F97565" w14:paraId="6E0337F1" w14:textId="77777777" w:rsidTr="0067614E">
        <w:trPr>
          <w:trHeight w:val="145"/>
        </w:trPr>
        <w:tc>
          <w:tcPr>
            <w:tcW w:w="767" w:type="pct"/>
            <w:vMerge/>
            <w:tcBorders>
              <w:right w:val="single" w:sz="4" w:space="0" w:color="auto"/>
            </w:tcBorders>
            <w:vAlign w:val="center"/>
          </w:tcPr>
          <w:p w14:paraId="49B49120" w14:textId="77777777" w:rsidR="00C3019D" w:rsidRPr="007B7537" w:rsidRDefault="00C3019D" w:rsidP="008447AE">
            <w:pPr>
              <w:jc w:val="center"/>
              <w:rPr>
                <w:b/>
                <w:bCs/>
                <w:szCs w:val="24"/>
              </w:rPr>
            </w:pPr>
          </w:p>
        </w:tc>
        <w:tc>
          <w:tcPr>
            <w:tcW w:w="4233" w:type="pct"/>
            <w:tcBorders>
              <w:top w:val="nil"/>
              <w:left w:val="single" w:sz="4" w:space="0" w:color="auto"/>
              <w:bottom w:val="single" w:sz="4" w:space="0" w:color="auto"/>
              <w:right w:val="single" w:sz="4" w:space="0" w:color="auto"/>
            </w:tcBorders>
            <w:vAlign w:val="center"/>
          </w:tcPr>
          <w:p w14:paraId="2F3060ED" w14:textId="56667ACC" w:rsidR="00C3019D" w:rsidRDefault="007E00CB" w:rsidP="008447AE">
            <w:pPr>
              <w:autoSpaceDE w:val="0"/>
              <w:autoSpaceDN w:val="0"/>
              <w:adjustRightInd w:val="0"/>
              <w:spacing w:before="120" w:after="120" w:line="240" w:lineRule="auto"/>
              <w:jc w:val="center"/>
              <w:rPr>
                <w:rFonts w:cs="Times New Roman"/>
                <w:b/>
                <w:bCs/>
                <w:szCs w:val="24"/>
              </w:rPr>
            </w:pPr>
            <w:r>
              <w:rPr>
                <w:rFonts w:cs="Times New Roman"/>
                <w:b/>
                <w:szCs w:val="24"/>
                <w:u w:val="single"/>
              </w:rPr>
              <w:t>UNIT-</w:t>
            </w:r>
            <w:r w:rsidR="00C3019D" w:rsidRPr="005E0FB2">
              <w:rPr>
                <w:rFonts w:cs="Times New Roman"/>
                <w:b/>
                <w:szCs w:val="24"/>
                <w:u w:val="single"/>
              </w:rPr>
              <w:t>V</w:t>
            </w:r>
            <w:r w:rsidR="00C3019D">
              <w:rPr>
                <w:rFonts w:cs="Times New Roman"/>
                <w:b/>
                <w:szCs w:val="24"/>
                <w:u w:val="single"/>
              </w:rPr>
              <w:t>I</w:t>
            </w:r>
          </w:p>
        </w:tc>
      </w:tr>
      <w:tr w:rsidR="00C3019D" w:rsidRPr="00F97565" w14:paraId="499DA0CF" w14:textId="77777777" w:rsidTr="0067614E">
        <w:trPr>
          <w:trHeight w:val="145"/>
        </w:trPr>
        <w:tc>
          <w:tcPr>
            <w:tcW w:w="767" w:type="pct"/>
            <w:vMerge/>
            <w:tcBorders>
              <w:bottom w:val="single" w:sz="4" w:space="0" w:color="auto"/>
            </w:tcBorders>
            <w:vAlign w:val="center"/>
          </w:tcPr>
          <w:p w14:paraId="0C85FC35" w14:textId="77777777" w:rsidR="00C3019D" w:rsidRPr="007B7537" w:rsidRDefault="00C3019D" w:rsidP="008447AE">
            <w:pPr>
              <w:spacing w:after="0" w:line="240" w:lineRule="auto"/>
              <w:jc w:val="center"/>
              <w:rPr>
                <w:b/>
                <w:bCs/>
                <w:szCs w:val="24"/>
              </w:rPr>
            </w:pPr>
          </w:p>
        </w:tc>
        <w:tc>
          <w:tcPr>
            <w:tcW w:w="4233" w:type="pct"/>
            <w:tcBorders>
              <w:top w:val="single" w:sz="4" w:space="0" w:color="auto"/>
            </w:tcBorders>
          </w:tcPr>
          <w:p w14:paraId="0B294736" w14:textId="77777777" w:rsidR="00C3019D" w:rsidRPr="00311C55" w:rsidRDefault="00C3019D" w:rsidP="008447AE">
            <w:pPr>
              <w:autoSpaceDE w:val="0"/>
              <w:autoSpaceDN w:val="0"/>
              <w:adjustRightInd w:val="0"/>
              <w:spacing w:before="120" w:after="120" w:line="240" w:lineRule="auto"/>
              <w:rPr>
                <w:rFonts w:cs="Times New Roman"/>
                <w:szCs w:val="24"/>
              </w:rPr>
            </w:pPr>
            <w:proofErr w:type="gramStart"/>
            <w:r>
              <w:rPr>
                <w:rFonts w:cs="Times New Roman"/>
                <w:szCs w:val="24"/>
              </w:rPr>
              <w:t>.</w:t>
            </w:r>
            <w:r>
              <w:rPr>
                <w:rFonts w:cs="Times New Roman"/>
                <w:b/>
                <w:bCs/>
                <w:szCs w:val="24"/>
              </w:rPr>
              <w:t>Reinforcement</w:t>
            </w:r>
            <w:proofErr w:type="gramEnd"/>
            <w:r>
              <w:rPr>
                <w:rFonts w:cs="Times New Roman"/>
                <w:b/>
                <w:bCs/>
                <w:szCs w:val="24"/>
              </w:rPr>
              <w:t xml:space="preserve"> Learning: </w:t>
            </w:r>
            <w:r>
              <w:rPr>
                <w:rFonts w:cs="Times New Roman"/>
                <w:szCs w:val="24"/>
              </w:rPr>
              <w:t>Introduction, Learning Task, Q Learning, Non deterministic rewards and actions, Temporal difference learning, Generalizing from examples, relationship to dynamic programming.</w:t>
            </w:r>
            <w:r w:rsidRPr="008061E5">
              <w:t>.</w:t>
            </w:r>
          </w:p>
        </w:tc>
      </w:tr>
      <w:tr w:rsidR="00C3019D" w:rsidRPr="00F97565" w14:paraId="15FE1662" w14:textId="77777777" w:rsidTr="008447AE">
        <w:trPr>
          <w:trHeight w:val="2798"/>
        </w:trPr>
        <w:tc>
          <w:tcPr>
            <w:tcW w:w="767" w:type="pct"/>
            <w:vAlign w:val="center"/>
          </w:tcPr>
          <w:p w14:paraId="3F2EF5E6" w14:textId="77777777" w:rsidR="00C3019D" w:rsidRPr="007B7537" w:rsidRDefault="00C3019D" w:rsidP="008447AE">
            <w:pPr>
              <w:spacing w:after="0" w:line="240" w:lineRule="auto"/>
              <w:jc w:val="center"/>
              <w:rPr>
                <w:b/>
                <w:bCs/>
                <w:szCs w:val="24"/>
              </w:rPr>
            </w:pPr>
            <w:r w:rsidRPr="007B7537">
              <w:rPr>
                <w:b/>
                <w:bCs/>
                <w:szCs w:val="24"/>
              </w:rPr>
              <w:t>Text Books and References:</w:t>
            </w:r>
          </w:p>
        </w:tc>
        <w:tc>
          <w:tcPr>
            <w:tcW w:w="4233" w:type="pct"/>
            <w:tcBorders>
              <w:bottom w:val="nil"/>
            </w:tcBorders>
          </w:tcPr>
          <w:p w14:paraId="079C4416" w14:textId="77777777" w:rsidR="00C3019D" w:rsidRPr="00F97565" w:rsidRDefault="00C3019D" w:rsidP="008447AE">
            <w:pPr>
              <w:spacing w:after="0" w:line="240" w:lineRule="auto"/>
              <w:jc w:val="both"/>
              <w:rPr>
                <w:rFonts w:eastAsia="Times New Roman"/>
                <w:b/>
                <w:sz w:val="20"/>
                <w:szCs w:val="20"/>
              </w:rPr>
            </w:pPr>
          </w:p>
          <w:p w14:paraId="10ECB711" w14:textId="77777777" w:rsidR="00C3019D" w:rsidRPr="008E0C7A" w:rsidRDefault="00C3019D" w:rsidP="008447AE">
            <w:pPr>
              <w:autoSpaceDE w:val="0"/>
              <w:autoSpaceDN w:val="0"/>
              <w:adjustRightInd w:val="0"/>
              <w:spacing w:after="120" w:line="240" w:lineRule="auto"/>
              <w:rPr>
                <w:rFonts w:cs="Times New Roman"/>
                <w:b/>
                <w:bCs/>
                <w:szCs w:val="24"/>
              </w:rPr>
            </w:pPr>
            <w:r w:rsidRPr="008E0C7A">
              <w:rPr>
                <w:rFonts w:cs="Times New Roman"/>
                <w:b/>
                <w:bCs/>
                <w:szCs w:val="24"/>
              </w:rPr>
              <w:t>TEXT BOOKS:</w:t>
            </w:r>
          </w:p>
          <w:p w14:paraId="6437CE0E" w14:textId="77777777" w:rsidR="00C3019D" w:rsidRPr="008E0C7A" w:rsidRDefault="00C3019D" w:rsidP="008447AE">
            <w:pPr>
              <w:autoSpaceDE w:val="0"/>
              <w:autoSpaceDN w:val="0"/>
              <w:adjustRightInd w:val="0"/>
              <w:spacing w:after="120" w:line="240" w:lineRule="auto"/>
              <w:rPr>
                <w:rFonts w:cs="Times New Roman"/>
                <w:szCs w:val="24"/>
              </w:rPr>
            </w:pPr>
            <w:r>
              <w:rPr>
                <w:rFonts w:cs="Times New Roman"/>
                <w:szCs w:val="24"/>
              </w:rPr>
              <w:t>1. Tom M. Mitchell, Machine Learning</w:t>
            </w:r>
            <w:r>
              <w:rPr>
                <w:rFonts w:cs="Times New Roman"/>
                <w:b/>
                <w:bCs/>
                <w:szCs w:val="24"/>
              </w:rPr>
              <w:t xml:space="preserve">, </w:t>
            </w:r>
            <w:r>
              <w:rPr>
                <w:rFonts w:cs="Times New Roman"/>
                <w:szCs w:val="24"/>
              </w:rPr>
              <w:t>India Edition 2013, McGraw Hill Education.</w:t>
            </w:r>
          </w:p>
          <w:p w14:paraId="4BE8E8D8" w14:textId="77777777" w:rsidR="00C3019D" w:rsidRPr="008E0C7A" w:rsidRDefault="00C3019D" w:rsidP="008447AE">
            <w:pPr>
              <w:autoSpaceDE w:val="0"/>
              <w:autoSpaceDN w:val="0"/>
              <w:adjustRightInd w:val="0"/>
              <w:spacing w:after="120" w:line="240" w:lineRule="auto"/>
              <w:rPr>
                <w:rFonts w:cs="Times New Roman"/>
                <w:b/>
                <w:bCs/>
                <w:szCs w:val="24"/>
              </w:rPr>
            </w:pPr>
            <w:r w:rsidRPr="008E0C7A">
              <w:rPr>
                <w:rFonts w:cs="Times New Roman"/>
                <w:b/>
                <w:bCs/>
                <w:szCs w:val="24"/>
              </w:rPr>
              <w:t>REFERENCE BOOKS:</w:t>
            </w:r>
          </w:p>
          <w:p w14:paraId="413986AD" w14:textId="77777777" w:rsidR="00C3019D" w:rsidRDefault="00C3019D" w:rsidP="008447AE">
            <w:pPr>
              <w:autoSpaceDE w:val="0"/>
              <w:autoSpaceDN w:val="0"/>
              <w:adjustRightInd w:val="0"/>
              <w:spacing w:after="0" w:line="240" w:lineRule="auto"/>
              <w:rPr>
                <w:rFonts w:cs="Times New Roman"/>
                <w:szCs w:val="24"/>
              </w:rPr>
            </w:pPr>
            <w:r>
              <w:rPr>
                <w:rFonts w:cs="Times New Roman"/>
                <w:szCs w:val="24"/>
              </w:rPr>
              <w:t xml:space="preserve">1. Trevor Hastie, Robert </w:t>
            </w:r>
            <w:proofErr w:type="spellStart"/>
            <w:r>
              <w:rPr>
                <w:rFonts w:cs="Times New Roman"/>
                <w:szCs w:val="24"/>
              </w:rPr>
              <w:t>Tibshirani</w:t>
            </w:r>
            <w:proofErr w:type="spellEnd"/>
            <w:r>
              <w:rPr>
                <w:rFonts w:cs="Times New Roman"/>
                <w:szCs w:val="24"/>
              </w:rPr>
              <w:t>, Jerome Friedman, h The Elements of Statistical</w:t>
            </w:r>
          </w:p>
          <w:p w14:paraId="56F07D61" w14:textId="77777777" w:rsidR="00C3019D" w:rsidRDefault="00C3019D" w:rsidP="008447AE">
            <w:pPr>
              <w:autoSpaceDE w:val="0"/>
              <w:autoSpaceDN w:val="0"/>
              <w:adjustRightInd w:val="0"/>
              <w:spacing w:after="120" w:line="240" w:lineRule="auto"/>
              <w:rPr>
                <w:rFonts w:cs="Times New Roman"/>
                <w:szCs w:val="24"/>
              </w:rPr>
            </w:pPr>
            <w:r>
              <w:rPr>
                <w:rFonts w:cs="Times New Roman"/>
                <w:szCs w:val="24"/>
              </w:rPr>
              <w:t xml:space="preserve">     Learning, 2nd edition, springer series in statistics.</w:t>
            </w:r>
          </w:p>
          <w:p w14:paraId="6306C69B" w14:textId="77777777" w:rsidR="00C3019D" w:rsidRPr="00F7177F" w:rsidRDefault="00C3019D" w:rsidP="008447AE">
            <w:pPr>
              <w:autoSpaceDE w:val="0"/>
              <w:autoSpaceDN w:val="0"/>
              <w:adjustRightInd w:val="0"/>
              <w:spacing w:after="0" w:line="240" w:lineRule="auto"/>
              <w:rPr>
                <w:rFonts w:eastAsia="Times New Roman"/>
              </w:rPr>
            </w:pPr>
            <w:r>
              <w:rPr>
                <w:rFonts w:cs="Times New Roman"/>
                <w:szCs w:val="24"/>
              </w:rPr>
              <w:t xml:space="preserve">2. </w:t>
            </w:r>
            <w:proofErr w:type="spellStart"/>
            <w:r>
              <w:rPr>
                <w:rFonts w:cs="Times New Roman"/>
                <w:szCs w:val="24"/>
              </w:rPr>
              <w:t>EthemAlpaydın</w:t>
            </w:r>
            <w:proofErr w:type="spellEnd"/>
            <w:r>
              <w:rPr>
                <w:rFonts w:cs="Times New Roman"/>
                <w:szCs w:val="24"/>
              </w:rPr>
              <w:t>, Introduction to machine learning, second edition, MIT press.</w:t>
            </w:r>
          </w:p>
        </w:tc>
      </w:tr>
      <w:tr w:rsidR="00C3019D" w:rsidRPr="00F97565" w14:paraId="3AC66AED" w14:textId="77777777" w:rsidTr="008447AE">
        <w:trPr>
          <w:trHeight w:hRule="exact" w:val="1279"/>
        </w:trPr>
        <w:tc>
          <w:tcPr>
            <w:tcW w:w="767" w:type="pct"/>
            <w:vAlign w:val="center"/>
          </w:tcPr>
          <w:p w14:paraId="4FAD5A8F" w14:textId="77777777" w:rsidR="00C3019D" w:rsidRPr="007B7537" w:rsidRDefault="00C3019D" w:rsidP="008447AE">
            <w:pPr>
              <w:spacing w:after="0" w:line="240" w:lineRule="auto"/>
              <w:jc w:val="center"/>
              <w:rPr>
                <w:b/>
                <w:bCs/>
                <w:szCs w:val="24"/>
              </w:rPr>
            </w:pPr>
            <w:r w:rsidRPr="007B7537">
              <w:rPr>
                <w:b/>
                <w:bCs/>
                <w:szCs w:val="24"/>
              </w:rPr>
              <w:t>E-Resources</w:t>
            </w:r>
          </w:p>
        </w:tc>
        <w:tc>
          <w:tcPr>
            <w:tcW w:w="4233" w:type="pct"/>
            <w:tcBorders>
              <w:top w:val="single" w:sz="4" w:space="0" w:color="auto"/>
            </w:tcBorders>
          </w:tcPr>
          <w:p w14:paraId="4877F930" w14:textId="77777777" w:rsidR="00C3019D" w:rsidRPr="00654297" w:rsidRDefault="00C3019D" w:rsidP="008447AE">
            <w:pPr>
              <w:pStyle w:val="Para"/>
              <w:spacing w:line="276" w:lineRule="auto"/>
              <w:ind w:left="705"/>
              <w:rPr>
                <w:b/>
              </w:rPr>
            </w:pPr>
          </w:p>
          <w:p w14:paraId="3D9F8D17" w14:textId="77777777" w:rsidR="00C3019D" w:rsidRPr="00ED1D43" w:rsidRDefault="00A8299F" w:rsidP="00557C18">
            <w:pPr>
              <w:pStyle w:val="Para"/>
              <w:numPr>
                <w:ilvl w:val="0"/>
                <w:numId w:val="11"/>
              </w:numPr>
              <w:spacing w:line="276" w:lineRule="auto"/>
            </w:pPr>
            <w:hyperlink r:id="rId8" w:history="1">
              <w:r w:rsidR="00C3019D" w:rsidRPr="00ED1D43">
                <w:rPr>
                  <w:rStyle w:val="Hyperlink"/>
                  <w:bCs w:val="0"/>
                  <w:lang w:val="en-US"/>
                </w:rPr>
                <w:t>https://nptel.ac.in/courses</w:t>
              </w:r>
            </w:hyperlink>
          </w:p>
          <w:p w14:paraId="2CF47F5A" w14:textId="77777777" w:rsidR="00C3019D" w:rsidRPr="0002677B" w:rsidRDefault="00A8299F" w:rsidP="00557C18">
            <w:pPr>
              <w:pStyle w:val="Para"/>
              <w:numPr>
                <w:ilvl w:val="0"/>
                <w:numId w:val="11"/>
              </w:numPr>
              <w:spacing w:line="276" w:lineRule="auto"/>
              <w:rPr>
                <w:b/>
                <w:sz w:val="20"/>
                <w:szCs w:val="20"/>
              </w:rPr>
            </w:pPr>
            <w:hyperlink r:id="rId9" w:history="1">
              <w:r w:rsidR="00C3019D" w:rsidRPr="00ED1D43">
                <w:rPr>
                  <w:rStyle w:val="Hyperlink"/>
                  <w:bCs w:val="0"/>
                  <w:lang w:val="en-US"/>
                </w:rPr>
                <w:t>https://freevideolectures.com/university/iitm</w:t>
              </w:r>
            </w:hyperlink>
          </w:p>
        </w:tc>
      </w:tr>
    </w:tbl>
    <w:p w14:paraId="6900C7A8" w14:textId="77777777" w:rsidR="00C3019D" w:rsidRDefault="00C3019D" w:rsidP="0065094E">
      <w:pPr>
        <w:rPr>
          <w:b/>
          <w:szCs w:val="24"/>
          <w:u w:val="single"/>
        </w:rPr>
      </w:pPr>
    </w:p>
    <w:sectPr w:rsidR="00C3019D" w:rsidSect="008447AE">
      <w:footerReference w:type="default" r:id="rId10"/>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DC08" w14:textId="77777777" w:rsidR="00A8299F" w:rsidRDefault="00A8299F" w:rsidP="00375787">
      <w:r>
        <w:separator/>
      </w:r>
    </w:p>
  </w:endnote>
  <w:endnote w:type="continuationSeparator" w:id="0">
    <w:p w14:paraId="2064E981" w14:textId="77777777" w:rsidR="00A8299F" w:rsidRDefault="00A8299F"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01362"/>
      <w:docPartObj>
        <w:docPartGallery w:val="Page Numbers (Bottom of Page)"/>
        <w:docPartUnique/>
      </w:docPartObj>
    </w:sdtPr>
    <w:sdtEndPr>
      <w:rPr>
        <w:noProof/>
      </w:rPr>
    </w:sdtEndPr>
    <w:sdtContent>
      <w:p w14:paraId="7BAF399F" w14:textId="77777777" w:rsidR="005C78C4" w:rsidRDefault="008C2201">
        <w:pPr>
          <w:pStyle w:val="Footer"/>
          <w:jc w:val="center"/>
        </w:pPr>
        <w:r>
          <w:fldChar w:fldCharType="begin"/>
        </w:r>
        <w:r>
          <w:instrText xml:space="preserve"> PAGE   \* MERGEFORMAT </w:instrText>
        </w:r>
        <w:r>
          <w:fldChar w:fldCharType="separate"/>
        </w:r>
        <w:r w:rsidR="00444B93">
          <w:rPr>
            <w:noProof/>
          </w:rPr>
          <w:t>19</w:t>
        </w:r>
        <w:r>
          <w:rPr>
            <w:noProof/>
          </w:rPr>
          <w:fldChar w:fldCharType="end"/>
        </w:r>
      </w:p>
    </w:sdtContent>
  </w:sdt>
  <w:p w14:paraId="0C428479" w14:textId="77777777" w:rsidR="005C78C4" w:rsidRDefault="005C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BFAC" w14:textId="77777777" w:rsidR="00A8299F" w:rsidRDefault="00A8299F" w:rsidP="00375787">
      <w:r>
        <w:separator/>
      </w:r>
    </w:p>
  </w:footnote>
  <w:footnote w:type="continuationSeparator" w:id="0">
    <w:p w14:paraId="61D337B9" w14:textId="77777777" w:rsidR="00A8299F" w:rsidRDefault="00A8299F"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7F"/>
    <w:multiLevelType w:val="hybridMultilevel"/>
    <w:tmpl w:val="B210B052"/>
    <w:lvl w:ilvl="0" w:tplc="0409000F">
      <w:start w:val="1"/>
      <w:numFmt w:val="decimal"/>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1" w15:restartNumberingAfterBreak="0">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276781"/>
    <w:multiLevelType w:val="hybridMultilevel"/>
    <w:tmpl w:val="AF12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211C3"/>
    <w:multiLevelType w:val="hybridMultilevel"/>
    <w:tmpl w:val="1922998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4" w15:restartNumberingAfterBreak="0">
    <w:nsid w:val="0AB62A11"/>
    <w:multiLevelType w:val="multilevel"/>
    <w:tmpl w:val="1D1AEF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85B96"/>
    <w:multiLevelType w:val="hybridMultilevel"/>
    <w:tmpl w:val="8B4C604A"/>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6" w15:restartNumberingAfterBreak="0">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455DA8"/>
    <w:multiLevelType w:val="hybridMultilevel"/>
    <w:tmpl w:val="A09E75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766757"/>
    <w:multiLevelType w:val="hybridMultilevel"/>
    <w:tmpl w:val="A7FC0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FC14DF"/>
    <w:multiLevelType w:val="hybridMultilevel"/>
    <w:tmpl w:val="B3A443CE"/>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6A01F6"/>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780953"/>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53052C"/>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367A3F"/>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D06EC"/>
    <w:multiLevelType w:val="hybridMultilevel"/>
    <w:tmpl w:val="B754C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4255050"/>
    <w:multiLevelType w:val="hybridMultilevel"/>
    <w:tmpl w:val="AF4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C7B2805"/>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DD21EFC"/>
    <w:multiLevelType w:val="hybridMultilevel"/>
    <w:tmpl w:val="B5ECC44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4" w15:restartNumberingAfterBreak="0">
    <w:nsid w:val="2EB344FE"/>
    <w:multiLevelType w:val="hybridMultilevel"/>
    <w:tmpl w:val="F120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86258D3"/>
    <w:multiLevelType w:val="hybridMultilevel"/>
    <w:tmpl w:val="A21450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39CE4DA2"/>
    <w:multiLevelType w:val="hybridMultilevel"/>
    <w:tmpl w:val="191C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D67D37"/>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0D4B31"/>
    <w:multiLevelType w:val="hybridMultilevel"/>
    <w:tmpl w:val="AA6C8D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0A717F0"/>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267BE6"/>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490036"/>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B8A4311"/>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36" w15:restartNumberingAfterBreak="0">
    <w:nsid w:val="5976566F"/>
    <w:multiLevelType w:val="multilevel"/>
    <w:tmpl w:val="3E9EA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C44B8E"/>
    <w:multiLevelType w:val="hybridMultilevel"/>
    <w:tmpl w:val="8B5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D834D6"/>
    <w:multiLevelType w:val="hybridMultilevel"/>
    <w:tmpl w:val="5EBE3A68"/>
    <w:lvl w:ilvl="0" w:tplc="B2029B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847726"/>
    <w:multiLevelType w:val="hybridMultilevel"/>
    <w:tmpl w:val="2E32B9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5E3266D5"/>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09C1249"/>
    <w:multiLevelType w:val="hybridMultilevel"/>
    <w:tmpl w:val="81A8B070"/>
    <w:lvl w:ilvl="0" w:tplc="0409000F">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4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205E3E"/>
    <w:multiLevelType w:val="hybridMultilevel"/>
    <w:tmpl w:val="96A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10C6C"/>
    <w:multiLevelType w:val="hybridMultilevel"/>
    <w:tmpl w:val="619E6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9D42733"/>
    <w:multiLevelType w:val="hybridMultilevel"/>
    <w:tmpl w:val="7F9E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CB697C"/>
    <w:multiLevelType w:val="multilevel"/>
    <w:tmpl w:val="284A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B9E"/>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E9C6FF1"/>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EFB3CA9"/>
    <w:multiLevelType w:val="hybridMultilevel"/>
    <w:tmpl w:val="DA04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A706FF"/>
    <w:multiLevelType w:val="hybridMultilevel"/>
    <w:tmpl w:val="2154F5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50"/>
  </w:num>
  <w:num w:numId="4">
    <w:abstractNumId w:val="7"/>
  </w:num>
  <w:num w:numId="5">
    <w:abstractNumId w:val="42"/>
  </w:num>
  <w:num w:numId="6">
    <w:abstractNumId w:val="31"/>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num>
  <w:num w:numId="11">
    <w:abstractNumId w:val="20"/>
  </w:num>
  <w:num w:numId="12">
    <w:abstractNumId w:val="43"/>
  </w:num>
  <w:num w:numId="13">
    <w:abstractNumId w:val="5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5"/>
  </w:num>
  <w:num w:numId="34">
    <w:abstractNumId w:val="13"/>
  </w:num>
  <w:num w:numId="35">
    <w:abstractNumId w:val="32"/>
  </w:num>
  <w:num w:numId="36">
    <w:abstractNumId w:val="11"/>
  </w:num>
  <w:num w:numId="37">
    <w:abstractNumId w:val="46"/>
  </w:num>
  <w:num w:numId="38">
    <w:abstractNumId w:val="2"/>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4"/>
  </w:num>
  <w:num w:numId="44">
    <w:abstractNumId w:val="5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5A9"/>
    <w:rsid w:val="00033BDD"/>
    <w:rsid w:val="00037396"/>
    <w:rsid w:val="00040692"/>
    <w:rsid w:val="00040A60"/>
    <w:rsid w:val="000423C2"/>
    <w:rsid w:val="000432B8"/>
    <w:rsid w:val="00043881"/>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19A"/>
    <w:rsid w:val="000C16B2"/>
    <w:rsid w:val="000C4267"/>
    <w:rsid w:val="000E1202"/>
    <w:rsid w:val="000E16EC"/>
    <w:rsid w:val="000E3BED"/>
    <w:rsid w:val="000E6562"/>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0836"/>
    <w:rsid w:val="00154B17"/>
    <w:rsid w:val="001615D5"/>
    <w:rsid w:val="00161774"/>
    <w:rsid w:val="001649FF"/>
    <w:rsid w:val="0016520B"/>
    <w:rsid w:val="001661B2"/>
    <w:rsid w:val="00171266"/>
    <w:rsid w:val="00171B55"/>
    <w:rsid w:val="00177A48"/>
    <w:rsid w:val="001804D1"/>
    <w:rsid w:val="00180582"/>
    <w:rsid w:val="00184C0F"/>
    <w:rsid w:val="00184D9C"/>
    <w:rsid w:val="0018595B"/>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58FA"/>
    <w:rsid w:val="001D75D9"/>
    <w:rsid w:val="001E0739"/>
    <w:rsid w:val="001E108B"/>
    <w:rsid w:val="001E593D"/>
    <w:rsid w:val="001F1D36"/>
    <w:rsid w:val="001F1DA4"/>
    <w:rsid w:val="00205A9B"/>
    <w:rsid w:val="002115E3"/>
    <w:rsid w:val="00214911"/>
    <w:rsid w:val="00214970"/>
    <w:rsid w:val="00215367"/>
    <w:rsid w:val="00215C5F"/>
    <w:rsid w:val="00216494"/>
    <w:rsid w:val="00216AA0"/>
    <w:rsid w:val="00216BDE"/>
    <w:rsid w:val="0022210B"/>
    <w:rsid w:val="00222B21"/>
    <w:rsid w:val="00225180"/>
    <w:rsid w:val="00226682"/>
    <w:rsid w:val="002302EB"/>
    <w:rsid w:val="002305DE"/>
    <w:rsid w:val="00232528"/>
    <w:rsid w:val="002354C7"/>
    <w:rsid w:val="00235966"/>
    <w:rsid w:val="00235D68"/>
    <w:rsid w:val="00236E2C"/>
    <w:rsid w:val="002410D1"/>
    <w:rsid w:val="0024334A"/>
    <w:rsid w:val="00245A6D"/>
    <w:rsid w:val="00247A67"/>
    <w:rsid w:val="0025318E"/>
    <w:rsid w:val="002710E1"/>
    <w:rsid w:val="00273CE9"/>
    <w:rsid w:val="002744AD"/>
    <w:rsid w:val="0027494D"/>
    <w:rsid w:val="002803B5"/>
    <w:rsid w:val="002808E8"/>
    <w:rsid w:val="002822AC"/>
    <w:rsid w:val="002834F9"/>
    <w:rsid w:val="00283CDD"/>
    <w:rsid w:val="002843F1"/>
    <w:rsid w:val="002846C4"/>
    <w:rsid w:val="002874D6"/>
    <w:rsid w:val="00290826"/>
    <w:rsid w:val="002914AC"/>
    <w:rsid w:val="00291782"/>
    <w:rsid w:val="0029299D"/>
    <w:rsid w:val="00295039"/>
    <w:rsid w:val="002A0C82"/>
    <w:rsid w:val="002A1773"/>
    <w:rsid w:val="002A34D2"/>
    <w:rsid w:val="002A6378"/>
    <w:rsid w:val="002B39C1"/>
    <w:rsid w:val="002B5A0B"/>
    <w:rsid w:val="002C271B"/>
    <w:rsid w:val="002C2AFC"/>
    <w:rsid w:val="002D273B"/>
    <w:rsid w:val="002D61B6"/>
    <w:rsid w:val="002D620E"/>
    <w:rsid w:val="002D744E"/>
    <w:rsid w:val="002E0318"/>
    <w:rsid w:val="002E2FCB"/>
    <w:rsid w:val="002E727E"/>
    <w:rsid w:val="002F1099"/>
    <w:rsid w:val="002F2A34"/>
    <w:rsid w:val="002F3328"/>
    <w:rsid w:val="002F344C"/>
    <w:rsid w:val="002F3825"/>
    <w:rsid w:val="002F420A"/>
    <w:rsid w:val="003018DD"/>
    <w:rsid w:val="003020EF"/>
    <w:rsid w:val="0030576B"/>
    <w:rsid w:val="00306C42"/>
    <w:rsid w:val="00311B42"/>
    <w:rsid w:val="00314803"/>
    <w:rsid w:val="00322362"/>
    <w:rsid w:val="00331192"/>
    <w:rsid w:val="0033361A"/>
    <w:rsid w:val="00333EB0"/>
    <w:rsid w:val="003350F9"/>
    <w:rsid w:val="0033590E"/>
    <w:rsid w:val="00336684"/>
    <w:rsid w:val="00345A9B"/>
    <w:rsid w:val="00345BC6"/>
    <w:rsid w:val="003462D0"/>
    <w:rsid w:val="00347787"/>
    <w:rsid w:val="00350786"/>
    <w:rsid w:val="00357AFA"/>
    <w:rsid w:val="00363345"/>
    <w:rsid w:val="00363B34"/>
    <w:rsid w:val="00367E8C"/>
    <w:rsid w:val="00370C69"/>
    <w:rsid w:val="00373967"/>
    <w:rsid w:val="00375787"/>
    <w:rsid w:val="00377E5D"/>
    <w:rsid w:val="003874D3"/>
    <w:rsid w:val="00397084"/>
    <w:rsid w:val="003A0FE6"/>
    <w:rsid w:val="003A2DF3"/>
    <w:rsid w:val="003A4103"/>
    <w:rsid w:val="003A5349"/>
    <w:rsid w:val="003B08BF"/>
    <w:rsid w:val="003B24CE"/>
    <w:rsid w:val="003B2E0C"/>
    <w:rsid w:val="003C4298"/>
    <w:rsid w:val="003D3DA9"/>
    <w:rsid w:val="003D56CC"/>
    <w:rsid w:val="003D613B"/>
    <w:rsid w:val="003E135A"/>
    <w:rsid w:val="003E14F2"/>
    <w:rsid w:val="003E1749"/>
    <w:rsid w:val="003E7955"/>
    <w:rsid w:val="003F2A4E"/>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4B93"/>
    <w:rsid w:val="0044503E"/>
    <w:rsid w:val="004469E6"/>
    <w:rsid w:val="004471AD"/>
    <w:rsid w:val="00450B25"/>
    <w:rsid w:val="004534A1"/>
    <w:rsid w:val="004558BD"/>
    <w:rsid w:val="00455E3D"/>
    <w:rsid w:val="00467127"/>
    <w:rsid w:val="0048169D"/>
    <w:rsid w:val="00484E2D"/>
    <w:rsid w:val="004861CE"/>
    <w:rsid w:val="0048624E"/>
    <w:rsid w:val="004874E7"/>
    <w:rsid w:val="004909B8"/>
    <w:rsid w:val="004926BF"/>
    <w:rsid w:val="00497D34"/>
    <w:rsid w:val="004A1C4B"/>
    <w:rsid w:val="004A3B72"/>
    <w:rsid w:val="004A6CF9"/>
    <w:rsid w:val="004B0D19"/>
    <w:rsid w:val="004B3AEF"/>
    <w:rsid w:val="004B6384"/>
    <w:rsid w:val="004B7315"/>
    <w:rsid w:val="004C077B"/>
    <w:rsid w:val="004C4C00"/>
    <w:rsid w:val="004C5FAE"/>
    <w:rsid w:val="004D3313"/>
    <w:rsid w:val="004D3F42"/>
    <w:rsid w:val="004D4001"/>
    <w:rsid w:val="004E0878"/>
    <w:rsid w:val="004E32B8"/>
    <w:rsid w:val="004E3EFF"/>
    <w:rsid w:val="004E5433"/>
    <w:rsid w:val="004E7DC6"/>
    <w:rsid w:val="004F14E5"/>
    <w:rsid w:val="004F1B3D"/>
    <w:rsid w:val="004F2007"/>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57C18"/>
    <w:rsid w:val="00561364"/>
    <w:rsid w:val="005643E8"/>
    <w:rsid w:val="005658AA"/>
    <w:rsid w:val="00566D47"/>
    <w:rsid w:val="00566FF6"/>
    <w:rsid w:val="0057231C"/>
    <w:rsid w:val="005741AD"/>
    <w:rsid w:val="005779D4"/>
    <w:rsid w:val="00583969"/>
    <w:rsid w:val="00586D10"/>
    <w:rsid w:val="00591270"/>
    <w:rsid w:val="00597B60"/>
    <w:rsid w:val="005A130B"/>
    <w:rsid w:val="005A5E6B"/>
    <w:rsid w:val="005A7549"/>
    <w:rsid w:val="005C32E9"/>
    <w:rsid w:val="005C447D"/>
    <w:rsid w:val="005C785F"/>
    <w:rsid w:val="005C78C4"/>
    <w:rsid w:val="005D0518"/>
    <w:rsid w:val="005D2174"/>
    <w:rsid w:val="005D3A58"/>
    <w:rsid w:val="005D4E34"/>
    <w:rsid w:val="005D6EA4"/>
    <w:rsid w:val="005E056E"/>
    <w:rsid w:val="005E0816"/>
    <w:rsid w:val="005E1851"/>
    <w:rsid w:val="005E2472"/>
    <w:rsid w:val="005E33C0"/>
    <w:rsid w:val="005E3AF3"/>
    <w:rsid w:val="005E4584"/>
    <w:rsid w:val="005E4B37"/>
    <w:rsid w:val="005E5A24"/>
    <w:rsid w:val="005E7F57"/>
    <w:rsid w:val="005F11EA"/>
    <w:rsid w:val="005F162A"/>
    <w:rsid w:val="005F231E"/>
    <w:rsid w:val="00604B9F"/>
    <w:rsid w:val="00605F69"/>
    <w:rsid w:val="00606D95"/>
    <w:rsid w:val="006072B1"/>
    <w:rsid w:val="00611547"/>
    <w:rsid w:val="00612ADD"/>
    <w:rsid w:val="00617B88"/>
    <w:rsid w:val="006213D1"/>
    <w:rsid w:val="00623935"/>
    <w:rsid w:val="006256B8"/>
    <w:rsid w:val="00630ECA"/>
    <w:rsid w:val="0063174C"/>
    <w:rsid w:val="00631D62"/>
    <w:rsid w:val="00634135"/>
    <w:rsid w:val="00643112"/>
    <w:rsid w:val="00646CE1"/>
    <w:rsid w:val="0065094E"/>
    <w:rsid w:val="0065138E"/>
    <w:rsid w:val="00654418"/>
    <w:rsid w:val="0065475E"/>
    <w:rsid w:val="00655570"/>
    <w:rsid w:val="006565CA"/>
    <w:rsid w:val="006605E2"/>
    <w:rsid w:val="00662611"/>
    <w:rsid w:val="00671614"/>
    <w:rsid w:val="00673AA9"/>
    <w:rsid w:val="00674480"/>
    <w:rsid w:val="0067614E"/>
    <w:rsid w:val="006826E4"/>
    <w:rsid w:val="006A2D6E"/>
    <w:rsid w:val="006A671C"/>
    <w:rsid w:val="006B441B"/>
    <w:rsid w:val="006C3A3B"/>
    <w:rsid w:val="006C4B2B"/>
    <w:rsid w:val="006C4B62"/>
    <w:rsid w:val="006C6424"/>
    <w:rsid w:val="006D2111"/>
    <w:rsid w:val="006D5278"/>
    <w:rsid w:val="006F10A2"/>
    <w:rsid w:val="006F2E8B"/>
    <w:rsid w:val="006F2EC8"/>
    <w:rsid w:val="006F530B"/>
    <w:rsid w:val="006F5CCD"/>
    <w:rsid w:val="00703795"/>
    <w:rsid w:val="00704AD3"/>
    <w:rsid w:val="00706106"/>
    <w:rsid w:val="00707E77"/>
    <w:rsid w:val="00707F1D"/>
    <w:rsid w:val="00710621"/>
    <w:rsid w:val="00712A36"/>
    <w:rsid w:val="00714B97"/>
    <w:rsid w:val="00714FE4"/>
    <w:rsid w:val="00717856"/>
    <w:rsid w:val="0072044C"/>
    <w:rsid w:val="00720EC2"/>
    <w:rsid w:val="00721936"/>
    <w:rsid w:val="00722027"/>
    <w:rsid w:val="007238F4"/>
    <w:rsid w:val="00730EC9"/>
    <w:rsid w:val="007329AC"/>
    <w:rsid w:val="007338AC"/>
    <w:rsid w:val="00734BCC"/>
    <w:rsid w:val="007368B3"/>
    <w:rsid w:val="007434E5"/>
    <w:rsid w:val="00744360"/>
    <w:rsid w:val="00744F7A"/>
    <w:rsid w:val="007451B2"/>
    <w:rsid w:val="00746330"/>
    <w:rsid w:val="00747A7B"/>
    <w:rsid w:val="007508DA"/>
    <w:rsid w:val="00752D7E"/>
    <w:rsid w:val="007541E1"/>
    <w:rsid w:val="00763BB7"/>
    <w:rsid w:val="00764BFF"/>
    <w:rsid w:val="007665A6"/>
    <w:rsid w:val="00774982"/>
    <w:rsid w:val="00780311"/>
    <w:rsid w:val="00780D30"/>
    <w:rsid w:val="007853FE"/>
    <w:rsid w:val="007857E4"/>
    <w:rsid w:val="00792624"/>
    <w:rsid w:val="007A0334"/>
    <w:rsid w:val="007A2417"/>
    <w:rsid w:val="007B18C0"/>
    <w:rsid w:val="007C2316"/>
    <w:rsid w:val="007C4043"/>
    <w:rsid w:val="007C44CD"/>
    <w:rsid w:val="007C46A6"/>
    <w:rsid w:val="007C4DA2"/>
    <w:rsid w:val="007C6B8F"/>
    <w:rsid w:val="007C6ED7"/>
    <w:rsid w:val="007D5889"/>
    <w:rsid w:val="007D727F"/>
    <w:rsid w:val="007E00CB"/>
    <w:rsid w:val="007E02CD"/>
    <w:rsid w:val="007E15C5"/>
    <w:rsid w:val="007E32C8"/>
    <w:rsid w:val="007E6AF3"/>
    <w:rsid w:val="007F2322"/>
    <w:rsid w:val="007F3BF3"/>
    <w:rsid w:val="00802938"/>
    <w:rsid w:val="00802E77"/>
    <w:rsid w:val="008049F5"/>
    <w:rsid w:val="008069E9"/>
    <w:rsid w:val="008072C2"/>
    <w:rsid w:val="00815B60"/>
    <w:rsid w:val="008312EC"/>
    <w:rsid w:val="00833D7D"/>
    <w:rsid w:val="0084040A"/>
    <w:rsid w:val="00840B38"/>
    <w:rsid w:val="008447AE"/>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8C"/>
    <w:rsid w:val="008746EA"/>
    <w:rsid w:val="00874D75"/>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2201"/>
    <w:rsid w:val="008C6F77"/>
    <w:rsid w:val="008D0E70"/>
    <w:rsid w:val="008D1484"/>
    <w:rsid w:val="008D2D70"/>
    <w:rsid w:val="008D3F19"/>
    <w:rsid w:val="008D4556"/>
    <w:rsid w:val="008D58A3"/>
    <w:rsid w:val="008D761E"/>
    <w:rsid w:val="008D7717"/>
    <w:rsid w:val="008E05E8"/>
    <w:rsid w:val="008E24AC"/>
    <w:rsid w:val="008E4199"/>
    <w:rsid w:val="008E48F1"/>
    <w:rsid w:val="008E52F2"/>
    <w:rsid w:val="008F0102"/>
    <w:rsid w:val="008F095F"/>
    <w:rsid w:val="008F5838"/>
    <w:rsid w:val="008F6F2F"/>
    <w:rsid w:val="008F7C89"/>
    <w:rsid w:val="009012A0"/>
    <w:rsid w:val="00904EE6"/>
    <w:rsid w:val="00912372"/>
    <w:rsid w:val="00913689"/>
    <w:rsid w:val="0092303E"/>
    <w:rsid w:val="0092325C"/>
    <w:rsid w:val="009334DA"/>
    <w:rsid w:val="0094112B"/>
    <w:rsid w:val="009419AD"/>
    <w:rsid w:val="00943B5C"/>
    <w:rsid w:val="00943E67"/>
    <w:rsid w:val="009449D4"/>
    <w:rsid w:val="00950F81"/>
    <w:rsid w:val="0095218A"/>
    <w:rsid w:val="00957CDF"/>
    <w:rsid w:val="00964847"/>
    <w:rsid w:val="00967169"/>
    <w:rsid w:val="0096729B"/>
    <w:rsid w:val="009700D9"/>
    <w:rsid w:val="00973C84"/>
    <w:rsid w:val="009740E3"/>
    <w:rsid w:val="009832AC"/>
    <w:rsid w:val="009862AD"/>
    <w:rsid w:val="0099107F"/>
    <w:rsid w:val="009936A1"/>
    <w:rsid w:val="00997F80"/>
    <w:rsid w:val="009A1892"/>
    <w:rsid w:val="009A396E"/>
    <w:rsid w:val="009B0184"/>
    <w:rsid w:val="009B0A17"/>
    <w:rsid w:val="009B2DFC"/>
    <w:rsid w:val="009B5AE7"/>
    <w:rsid w:val="009B6D2F"/>
    <w:rsid w:val="009D0061"/>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1324"/>
    <w:rsid w:val="00A53415"/>
    <w:rsid w:val="00A61021"/>
    <w:rsid w:val="00A65C26"/>
    <w:rsid w:val="00A65E85"/>
    <w:rsid w:val="00A70287"/>
    <w:rsid w:val="00A81E49"/>
    <w:rsid w:val="00A8299F"/>
    <w:rsid w:val="00A831F2"/>
    <w:rsid w:val="00A83BD8"/>
    <w:rsid w:val="00A8699E"/>
    <w:rsid w:val="00A9121C"/>
    <w:rsid w:val="00A91726"/>
    <w:rsid w:val="00A92FAB"/>
    <w:rsid w:val="00A97203"/>
    <w:rsid w:val="00A97BE4"/>
    <w:rsid w:val="00AA46BF"/>
    <w:rsid w:val="00AA684E"/>
    <w:rsid w:val="00AA692F"/>
    <w:rsid w:val="00AB4FEA"/>
    <w:rsid w:val="00AC202D"/>
    <w:rsid w:val="00AC30A7"/>
    <w:rsid w:val="00AC34FF"/>
    <w:rsid w:val="00AC3C22"/>
    <w:rsid w:val="00AC60B1"/>
    <w:rsid w:val="00AC77C6"/>
    <w:rsid w:val="00AD2EDB"/>
    <w:rsid w:val="00AD3451"/>
    <w:rsid w:val="00AD4489"/>
    <w:rsid w:val="00AD4621"/>
    <w:rsid w:val="00AE0489"/>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5E50"/>
    <w:rsid w:val="00B26B32"/>
    <w:rsid w:val="00B27084"/>
    <w:rsid w:val="00B305D3"/>
    <w:rsid w:val="00B363D3"/>
    <w:rsid w:val="00B36ABC"/>
    <w:rsid w:val="00B36BC1"/>
    <w:rsid w:val="00B43CE5"/>
    <w:rsid w:val="00B44976"/>
    <w:rsid w:val="00B4555C"/>
    <w:rsid w:val="00B52ACE"/>
    <w:rsid w:val="00B5571A"/>
    <w:rsid w:val="00B60EFE"/>
    <w:rsid w:val="00B611B8"/>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6475"/>
    <w:rsid w:val="00BC69EF"/>
    <w:rsid w:val="00BE1163"/>
    <w:rsid w:val="00BE3FF8"/>
    <w:rsid w:val="00C04BA5"/>
    <w:rsid w:val="00C07B8F"/>
    <w:rsid w:val="00C11D6D"/>
    <w:rsid w:val="00C12298"/>
    <w:rsid w:val="00C1237B"/>
    <w:rsid w:val="00C3019D"/>
    <w:rsid w:val="00C30F75"/>
    <w:rsid w:val="00C31C42"/>
    <w:rsid w:val="00C3710D"/>
    <w:rsid w:val="00C421E1"/>
    <w:rsid w:val="00C44B9D"/>
    <w:rsid w:val="00C469BC"/>
    <w:rsid w:val="00C46D7D"/>
    <w:rsid w:val="00C50B5A"/>
    <w:rsid w:val="00C51747"/>
    <w:rsid w:val="00C550D0"/>
    <w:rsid w:val="00C55EC5"/>
    <w:rsid w:val="00C56B0E"/>
    <w:rsid w:val="00C61AA4"/>
    <w:rsid w:val="00C63932"/>
    <w:rsid w:val="00C70814"/>
    <w:rsid w:val="00C72EAD"/>
    <w:rsid w:val="00C75FBE"/>
    <w:rsid w:val="00C81177"/>
    <w:rsid w:val="00C828B4"/>
    <w:rsid w:val="00C834D4"/>
    <w:rsid w:val="00C85D5B"/>
    <w:rsid w:val="00C86C53"/>
    <w:rsid w:val="00C923D4"/>
    <w:rsid w:val="00C934DC"/>
    <w:rsid w:val="00C9439B"/>
    <w:rsid w:val="00C96810"/>
    <w:rsid w:val="00C974B4"/>
    <w:rsid w:val="00CA123E"/>
    <w:rsid w:val="00CA30DA"/>
    <w:rsid w:val="00CA4FA3"/>
    <w:rsid w:val="00CA5164"/>
    <w:rsid w:val="00CA63D8"/>
    <w:rsid w:val="00CA660E"/>
    <w:rsid w:val="00CA75ED"/>
    <w:rsid w:val="00CB0494"/>
    <w:rsid w:val="00CB1B81"/>
    <w:rsid w:val="00CB28D1"/>
    <w:rsid w:val="00CB479D"/>
    <w:rsid w:val="00CC48CE"/>
    <w:rsid w:val="00CC4C32"/>
    <w:rsid w:val="00CC5CA4"/>
    <w:rsid w:val="00CC61DD"/>
    <w:rsid w:val="00CD45F6"/>
    <w:rsid w:val="00CE24AD"/>
    <w:rsid w:val="00CE3684"/>
    <w:rsid w:val="00CE51AA"/>
    <w:rsid w:val="00CF1C17"/>
    <w:rsid w:val="00CF2FDD"/>
    <w:rsid w:val="00CF582F"/>
    <w:rsid w:val="00D1057F"/>
    <w:rsid w:val="00D15D7A"/>
    <w:rsid w:val="00D20133"/>
    <w:rsid w:val="00D20EBB"/>
    <w:rsid w:val="00D22DA2"/>
    <w:rsid w:val="00D249AD"/>
    <w:rsid w:val="00D25427"/>
    <w:rsid w:val="00D26608"/>
    <w:rsid w:val="00D3091D"/>
    <w:rsid w:val="00D36522"/>
    <w:rsid w:val="00D37D65"/>
    <w:rsid w:val="00D40556"/>
    <w:rsid w:val="00D41D27"/>
    <w:rsid w:val="00D43102"/>
    <w:rsid w:val="00D4340B"/>
    <w:rsid w:val="00D43A6E"/>
    <w:rsid w:val="00D54668"/>
    <w:rsid w:val="00D5501E"/>
    <w:rsid w:val="00D552D4"/>
    <w:rsid w:val="00D55F0A"/>
    <w:rsid w:val="00D579CC"/>
    <w:rsid w:val="00D57AEB"/>
    <w:rsid w:val="00D614E8"/>
    <w:rsid w:val="00D616AE"/>
    <w:rsid w:val="00D654E5"/>
    <w:rsid w:val="00D70097"/>
    <w:rsid w:val="00D71433"/>
    <w:rsid w:val="00D7199F"/>
    <w:rsid w:val="00D73737"/>
    <w:rsid w:val="00D75DF7"/>
    <w:rsid w:val="00D7605A"/>
    <w:rsid w:val="00D80E7D"/>
    <w:rsid w:val="00D813AB"/>
    <w:rsid w:val="00D81565"/>
    <w:rsid w:val="00D819D0"/>
    <w:rsid w:val="00D866BE"/>
    <w:rsid w:val="00D9003C"/>
    <w:rsid w:val="00D9267A"/>
    <w:rsid w:val="00D92C50"/>
    <w:rsid w:val="00D93B37"/>
    <w:rsid w:val="00D94CC6"/>
    <w:rsid w:val="00D96FE8"/>
    <w:rsid w:val="00DA0CDF"/>
    <w:rsid w:val="00DA1112"/>
    <w:rsid w:val="00DA40D4"/>
    <w:rsid w:val="00DA702D"/>
    <w:rsid w:val="00DB1ABC"/>
    <w:rsid w:val="00DC0686"/>
    <w:rsid w:val="00DC2F66"/>
    <w:rsid w:val="00DC35F1"/>
    <w:rsid w:val="00DC5848"/>
    <w:rsid w:val="00DD03CD"/>
    <w:rsid w:val="00DD0BCC"/>
    <w:rsid w:val="00DD2432"/>
    <w:rsid w:val="00DD3106"/>
    <w:rsid w:val="00DD4ECD"/>
    <w:rsid w:val="00DD6641"/>
    <w:rsid w:val="00DE03B2"/>
    <w:rsid w:val="00DE0886"/>
    <w:rsid w:val="00DE2D79"/>
    <w:rsid w:val="00DE3998"/>
    <w:rsid w:val="00DE3BE2"/>
    <w:rsid w:val="00DE5DEC"/>
    <w:rsid w:val="00DF4C8B"/>
    <w:rsid w:val="00DF4E3B"/>
    <w:rsid w:val="00DF4F95"/>
    <w:rsid w:val="00E0233A"/>
    <w:rsid w:val="00E03471"/>
    <w:rsid w:val="00E209CA"/>
    <w:rsid w:val="00E20B1F"/>
    <w:rsid w:val="00E22077"/>
    <w:rsid w:val="00E23899"/>
    <w:rsid w:val="00E24C51"/>
    <w:rsid w:val="00E2656D"/>
    <w:rsid w:val="00E30D59"/>
    <w:rsid w:val="00E30DE3"/>
    <w:rsid w:val="00E32678"/>
    <w:rsid w:val="00E327E2"/>
    <w:rsid w:val="00E35B7E"/>
    <w:rsid w:val="00E3725F"/>
    <w:rsid w:val="00E373E5"/>
    <w:rsid w:val="00E43631"/>
    <w:rsid w:val="00E453A0"/>
    <w:rsid w:val="00E538C9"/>
    <w:rsid w:val="00E540FA"/>
    <w:rsid w:val="00E57CF8"/>
    <w:rsid w:val="00E7352A"/>
    <w:rsid w:val="00E76191"/>
    <w:rsid w:val="00E81AC4"/>
    <w:rsid w:val="00E863C1"/>
    <w:rsid w:val="00E90208"/>
    <w:rsid w:val="00EA18BC"/>
    <w:rsid w:val="00EA349A"/>
    <w:rsid w:val="00EA462B"/>
    <w:rsid w:val="00EB19F8"/>
    <w:rsid w:val="00EB363A"/>
    <w:rsid w:val="00EB47CC"/>
    <w:rsid w:val="00EB500B"/>
    <w:rsid w:val="00EB5C0B"/>
    <w:rsid w:val="00EC2E1E"/>
    <w:rsid w:val="00EC5E8E"/>
    <w:rsid w:val="00EE087D"/>
    <w:rsid w:val="00EE2B28"/>
    <w:rsid w:val="00EE3621"/>
    <w:rsid w:val="00EE3B47"/>
    <w:rsid w:val="00EE44CA"/>
    <w:rsid w:val="00EE62B8"/>
    <w:rsid w:val="00EE6758"/>
    <w:rsid w:val="00EE6C53"/>
    <w:rsid w:val="00EF4431"/>
    <w:rsid w:val="00EF4F7A"/>
    <w:rsid w:val="00EF59A5"/>
    <w:rsid w:val="00EF6A45"/>
    <w:rsid w:val="00EF6D4D"/>
    <w:rsid w:val="00F02775"/>
    <w:rsid w:val="00F14B1B"/>
    <w:rsid w:val="00F15C88"/>
    <w:rsid w:val="00F17AA4"/>
    <w:rsid w:val="00F21627"/>
    <w:rsid w:val="00F24E0F"/>
    <w:rsid w:val="00F27992"/>
    <w:rsid w:val="00F27D27"/>
    <w:rsid w:val="00F27F51"/>
    <w:rsid w:val="00F31271"/>
    <w:rsid w:val="00F32089"/>
    <w:rsid w:val="00F35380"/>
    <w:rsid w:val="00F376A9"/>
    <w:rsid w:val="00F40405"/>
    <w:rsid w:val="00F418BD"/>
    <w:rsid w:val="00F43762"/>
    <w:rsid w:val="00F46462"/>
    <w:rsid w:val="00F55E2A"/>
    <w:rsid w:val="00F61FD5"/>
    <w:rsid w:val="00F624E9"/>
    <w:rsid w:val="00F63E83"/>
    <w:rsid w:val="00F64F49"/>
    <w:rsid w:val="00F67B19"/>
    <w:rsid w:val="00F71208"/>
    <w:rsid w:val="00F7178F"/>
    <w:rsid w:val="00F73D1A"/>
    <w:rsid w:val="00F76119"/>
    <w:rsid w:val="00F768D6"/>
    <w:rsid w:val="00F876C4"/>
    <w:rsid w:val="00F91133"/>
    <w:rsid w:val="00F9167F"/>
    <w:rsid w:val="00F9590A"/>
    <w:rsid w:val="00F95C96"/>
    <w:rsid w:val="00FA1309"/>
    <w:rsid w:val="00FA15B5"/>
    <w:rsid w:val="00FA1E4C"/>
    <w:rsid w:val="00FA4950"/>
    <w:rsid w:val="00FA5CDC"/>
    <w:rsid w:val="00FA6761"/>
    <w:rsid w:val="00FB325F"/>
    <w:rsid w:val="00FB4700"/>
    <w:rsid w:val="00FB558E"/>
    <w:rsid w:val="00FB5694"/>
    <w:rsid w:val="00FB636C"/>
    <w:rsid w:val="00FC321B"/>
    <w:rsid w:val="00FC5D01"/>
    <w:rsid w:val="00FD04BF"/>
    <w:rsid w:val="00FD309C"/>
    <w:rsid w:val="00FE06BC"/>
    <w:rsid w:val="00FE3006"/>
    <w:rsid w:val="00FE5E0F"/>
    <w:rsid w:val="00FE6133"/>
    <w:rsid w:val="00FE7A96"/>
    <w:rsid w:val="00FF3088"/>
    <w:rsid w:val="00FF4FB1"/>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1728"/>
  <w15:docId w15:val="{1266D374-C5B7-4D33-8E03-F7C1D940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rPr>
      <w:rFonts w:ascii="Times New Roman" w:hAnsi="Times New Roman"/>
      <w:sz w:val="24"/>
    </w:rPr>
  </w:style>
  <w:style w:type="paragraph" w:styleId="Heading1">
    <w:name w:val="heading 1"/>
    <w:basedOn w:val="Title1"/>
    <w:next w:val="Title1"/>
    <w:link w:val="Heading1Char"/>
    <w:uiPriority w:val="9"/>
    <w:qFormat/>
    <w:rsid w:val="00150836"/>
    <w:pPr>
      <w:keepNext/>
      <w:keepLines/>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150836"/>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5"/>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4"/>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3F2A4E"/>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3F2A4E"/>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3F2A4E"/>
  </w:style>
  <w:style w:type="character" w:styleId="Emphasis">
    <w:name w:val="Emphasis"/>
    <w:basedOn w:val="DefaultParagraphFont"/>
    <w:uiPriority w:val="20"/>
    <w:qFormat/>
    <w:rsid w:val="003F2A4E"/>
    <w:rPr>
      <w:i/>
      <w:iCs/>
    </w:rPr>
  </w:style>
  <w:style w:type="character" w:styleId="Strong">
    <w:name w:val="Strong"/>
    <w:basedOn w:val="DefaultParagraphFont"/>
    <w:uiPriority w:val="22"/>
    <w:qFormat/>
    <w:rsid w:val="003F2A4E"/>
    <w:rPr>
      <w:b/>
      <w:bCs/>
    </w:rPr>
  </w:style>
  <w:style w:type="paragraph" w:styleId="HTMLPreformatted">
    <w:name w:val="HTML Preformatted"/>
    <w:basedOn w:val="Normal"/>
    <w:link w:val="HTMLPreformattedChar"/>
    <w:unhideWhenUsed/>
    <w:rsid w:val="0076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764BFF"/>
    <w:rPr>
      <w:rFonts w:ascii="Courier New" w:eastAsia="Courier New" w:hAnsi="Courier New" w:cs="Times New Roman"/>
      <w:sz w:val="20"/>
      <w:szCs w:val="24"/>
      <w:u w:color="000000"/>
      <w:lang w:val="en-US"/>
    </w:rPr>
  </w:style>
  <w:style w:type="character" w:customStyle="1" w:styleId="fontstyle31">
    <w:name w:val="fontstyle31"/>
    <w:rsid w:val="00C3019D"/>
    <w:rPr>
      <w:rFonts w:ascii="MyriadPro-SemiCn" w:hAnsi="MyriadPro-SemiCn" w:hint="default"/>
      <w:b w:val="0"/>
      <w:bCs w:val="0"/>
      <w:i w:val="0"/>
      <w:iCs w:val="0"/>
      <w:color w:val="242021"/>
      <w:sz w:val="18"/>
      <w:szCs w:val="18"/>
    </w:rPr>
  </w:style>
  <w:style w:type="character" w:customStyle="1" w:styleId="a-size-large">
    <w:name w:val="a-size-large"/>
    <w:basedOn w:val="DefaultParagraphFont"/>
    <w:rsid w:val="00C3019D"/>
  </w:style>
  <w:style w:type="character" w:customStyle="1" w:styleId="a-declarative">
    <w:name w:val="a-declarative"/>
    <w:basedOn w:val="DefaultParagraphFont"/>
    <w:rsid w:val="00C3019D"/>
  </w:style>
  <w:style w:type="paragraph" w:styleId="BodyText">
    <w:name w:val="Body Text"/>
    <w:basedOn w:val="Normal"/>
    <w:link w:val="BodyTextChar"/>
    <w:uiPriority w:val="1"/>
    <w:semiHidden/>
    <w:unhideWhenUsed/>
    <w:qFormat/>
    <w:rsid w:val="00C3019D"/>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C3019D"/>
    <w:rPr>
      <w:rFonts w:ascii="Arial" w:eastAsia="Arial" w:hAnsi="Arial" w:cs="Arial"/>
      <w:sz w:val="20"/>
      <w:szCs w:val="20"/>
      <w:u w:color="000000"/>
      <w:lang w:val="en-US" w:bidi="en-US"/>
    </w:rPr>
  </w:style>
  <w:style w:type="character" w:customStyle="1" w:styleId="a-color-secondary">
    <w:name w:val="a-color-secondary"/>
    <w:basedOn w:val="DefaultParagraphFont"/>
    <w:rsid w:val="00710621"/>
  </w:style>
  <w:style w:type="paragraph" w:styleId="NormalWeb">
    <w:name w:val="Normal (Web)"/>
    <w:basedOn w:val="Normal"/>
    <w:uiPriority w:val="99"/>
    <w:semiHidden/>
    <w:unhideWhenUsed/>
    <w:rsid w:val="00DA40D4"/>
    <w:pPr>
      <w:spacing w:before="100" w:beforeAutospacing="1" w:after="100" w:afterAutospacing="1" w:line="240" w:lineRule="auto"/>
    </w:pPr>
    <w:rPr>
      <w:rFonts w:eastAsia="Times New Roman" w:cs="Times New Roman"/>
      <w:szCs w:val="24"/>
      <w:u w:color="000000"/>
      <w:lang w:val="en-US"/>
    </w:rPr>
  </w:style>
  <w:style w:type="paragraph" w:customStyle="1" w:styleId="Default">
    <w:name w:val="Default"/>
    <w:rsid w:val="00F55E2A"/>
    <w:pPr>
      <w:autoSpaceDE w:val="0"/>
      <w:autoSpaceDN w:val="0"/>
      <w:adjustRightInd w:val="0"/>
      <w:spacing w:after="0" w:line="240" w:lineRule="auto"/>
    </w:pPr>
    <w:rPr>
      <w:rFonts w:ascii="Arial" w:hAnsi="Arial" w:cs="Arial"/>
      <w:color w:val="000000"/>
      <w:sz w:val="24"/>
      <w:szCs w:val="24"/>
      <w:lang w:val="en-US" w:bidi="ta-IN"/>
    </w:rPr>
  </w:style>
  <w:style w:type="character" w:customStyle="1" w:styleId="UNITBODYChar">
    <w:name w:val="UNIT BODY Char"/>
    <w:link w:val="UNITBODY"/>
    <w:locked/>
    <w:rsid w:val="00AC60B1"/>
    <w:rPr>
      <w:rFonts w:ascii="Times New Roman" w:eastAsia="Times New Roman" w:hAnsi="Times New Roman" w:cs="Times New Roman"/>
      <w:bCs/>
      <w:sz w:val="24"/>
      <w:szCs w:val="24"/>
    </w:rPr>
  </w:style>
  <w:style w:type="paragraph" w:customStyle="1" w:styleId="UNITBODY">
    <w:name w:val="UNIT BODY"/>
    <w:basedOn w:val="Normal"/>
    <w:link w:val="UNITBODYChar"/>
    <w:qFormat/>
    <w:rsid w:val="00AC60B1"/>
    <w:pPr>
      <w:widowControl w:val="0"/>
      <w:autoSpaceDE w:val="0"/>
      <w:autoSpaceDN w:val="0"/>
      <w:adjustRightInd w:val="0"/>
      <w:spacing w:after="0" w:line="240" w:lineRule="auto"/>
      <w:ind w:left="176" w:right="35"/>
      <w:jc w:val="both"/>
    </w:pPr>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98">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44323663">
      <w:bodyDiv w:val="1"/>
      <w:marLeft w:val="0"/>
      <w:marRight w:val="0"/>
      <w:marTop w:val="0"/>
      <w:marBottom w:val="0"/>
      <w:divBdr>
        <w:top w:val="none" w:sz="0" w:space="0" w:color="auto"/>
        <w:left w:val="none" w:sz="0" w:space="0" w:color="auto"/>
        <w:bottom w:val="none" w:sz="0" w:space="0" w:color="auto"/>
        <w:right w:val="none" w:sz="0" w:space="0" w:color="auto"/>
      </w:divBdr>
    </w:div>
    <w:div w:id="167529237">
      <w:bodyDiv w:val="1"/>
      <w:marLeft w:val="0"/>
      <w:marRight w:val="0"/>
      <w:marTop w:val="0"/>
      <w:marBottom w:val="0"/>
      <w:divBdr>
        <w:top w:val="none" w:sz="0" w:space="0" w:color="auto"/>
        <w:left w:val="none" w:sz="0" w:space="0" w:color="auto"/>
        <w:bottom w:val="none" w:sz="0" w:space="0" w:color="auto"/>
        <w:right w:val="none" w:sz="0" w:space="0" w:color="auto"/>
      </w:divBdr>
    </w:div>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203372416">
      <w:bodyDiv w:val="1"/>
      <w:marLeft w:val="0"/>
      <w:marRight w:val="0"/>
      <w:marTop w:val="0"/>
      <w:marBottom w:val="0"/>
      <w:divBdr>
        <w:top w:val="none" w:sz="0" w:space="0" w:color="auto"/>
        <w:left w:val="none" w:sz="0" w:space="0" w:color="auto"/>
        <w:bottom w:val="none" w:sz="0" w:space="0" w:color="auto"/>
        <w:right w:val="none" w:sz="0" w:space="0" w:color="auto"/>
      </w:divBdr>
    </w:div>
    <w:div w:id="275333494">
      <w:bodyDiv w:val="1"/>
      <w:marLeft w:val="0"/>
      <w:marRight w:val="0"/>
      <w:marTop w:val="0"/>
      <w:marBottom w:val="0"/>
      <w:divBdr>
        <w:top w:val="none" w:sz="0" w:space="0" w:color="auto"/>
        <w:left w:val="none" w:sz="0" w:space="0" w:color="auto"/>
        <w:bottom w:val="none" w:sz="0" w:space="0" w:color="auto"/>
        <w:right w:val="none" w:sz="0" w:space="0" w:color="auto"/>
      </w:divBdr>
    </w:div>
    <w:div w:id="343214236">
      <w:bodyDiv w:val="1"/>
      <w:marLeft w:val="0"/>
      <w:marRight w:val="0"/>
      <w:marTop w:val="0"/>
      <w:marBottom w:val="0"/>
      <w:divBdr>
        <w:top w:val="none" w:sz="0" w:space="0" w:color="auto"/>
        <w:left w:val="none" w:sz="0" w:space="0" w:color="auto"/>
        <w:bottom w:val="none" w:sz="0" w:space="0" w:color="auto"/>
        <w:right w:val="none" w:sz="0" w:space="0" w:color="auto"/>
      </w:divBdr>
    </w:div>
    <w:div w:id="370375941">
      <w:bodyDiv w:val="1"/>
      <w:marLeft w:val="0"/>
      <w:marRight w:val="0"/>
      <w:marTop w:val="0"/>
      <w:marBottom w:val="0"/>
      <w:divBdr>
        <w:top w:val="none" w:sz="0" w:space="0" w:color="auto"/>
        <w:left w:val="none" w:sz="0" w:space="0" w:color="auto"/>
        <w:bottom w:val="none" w:sz="0" w:space="0" w:color="auto"/>
        <w:right w:val="none" w:sz="0" w:space="0" w:color="auto"/>
      </w:divBdr>
    </w:div>
    <w:div w:id="460615372">
      <w:bodyDiv w:val="1"/>
      <w:marLeft w:val="0"/>
      <w:marRight w:val="0"/>
      <w:marTop w:val="0"/>
      <w:marBottom w:val="0"/>
      <w:divBdr>
        <w:top w:val="none" w:sz="0" w:space="0" w:color="auto"/>
        <w:left w:val="none" w:sz="0" w:space="0" w:color="auto"/>
        <w:bottom w:val="none" w:sz="0" w:space="0" w:color="auto"/>
        <w:right w:val="none" w:sz="0" w:space="0" w:color="auto"/>
      </w:divBdr>
    </w:div>
    <w:div w:id="482702164">
      <w:bodyDiv w:val="1"/>
      <w:marLeft w:val="0"/>
      <w:marRight w:val="0"/>
      <w:marTop w:val="0"/>
      <w:marBottom w:val="0"/>
      <w:divBdr>
        <w:top w:val="none" w:sz="0" w:space="0" w:color="auto"/>
        <w:left w:val="none" w:sz="0" w:space="0" w:color="auto"/>
        <w:bottom w:val="none" w:sz="0" w:space="0" w:color="auto"/>
        <w:right w:val="none" w:sz="0" w:space="0" w:color="auto"/>
      </w:divBdr>
    </w:div>
    <w:div w:id="498933160">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777215848">
      <w:bodyDiv w:val="1"/>
      <w:marLeft w:val="0"/>
      <w:marRight w:val="0"/>
      <w:marTop w:val="0"/>
      <w:marBottom w:val="0"/>
      <w:divBdr>
        <w:top w:val="none" w:sz="0" w:space="0" w:color="auto"/>
        <w:left w:val="none" w:sz="0" w:space="0" w:color="auto"/>
        <w:bottom w:val="none" w:sz="0" w:space="0" w:color="auto"/>
        <w:right w:val="none" w:sz="0" w:space="0" w:color="auto"/>
      </w:divBdr>
    </w:div>
    <w:div w:id="778256256">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980036819">
      <w:bodyDiv w:val="1"/>
      <w:marLeft w:val="0"/>
      <w:marRight w:val="0"/>
      <w:marTop w:val="0"/>
      <w:marBottom w:val="0"/>
      <w:divBdr>
        <w:top w:val="none" w:sz="0" w:space="0" w:color="auto"/>
        <w:left w:val="none" w:sz="0" w:space="0" w:color="auto"/>
        <w:bottom w:val="none" w:sz="0" w:space="0" w:color="auto"/>
        <w:right w:val="none" w:sz="0" w:space="0" w:color="auto"/>
      </w:divBdr>
    </w:div>
    <w:div w:id="1009256415">
      <w:bodyDiv w:val="1"/>
      <w:marLeft w:val="0"/>
      <w:marRight w:val="0"/>
      <w:marTop w:val="0"/>
      <w:marBottom w:val="0"/>
      <w:divBdr>
        <w:top w:val="none" w:sz="0" w:space="0" w:color="auto"/>
        <w:left w:val="none" w:sz="0" w:space="0" w:color="auto"/>
        <w:bottom w:val="none" w:sz="0" w:space="0" w:color="auto"/>
        <w:right w:val="none" w:sz="0" w:space="0" w:color="auto"/>
      </w:divBdr>
    </w:div>
    <w:div w:id="1053844943">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98087617">
      <w:bodyDiv w:val="1"/>
      <w:marLeft w:val="0"/>
      <w:marRight w:val="0"/>
      <w:marTop w:val="0"/>
      <w:marBottom w:val="0"/>
      <w:divBdr>
        <w:top w:val="none" w:sz="0" w:space="0" w:color="auto"/>
        <w:left w:val="none" w:sz="0" w:space="0" w:color="auto"/>
        <w:bottom w:val="none" w:sz="0" w:space="0" w:color="auto"/>
        <w:right w:val="none" w:sz="0" w:space="0" w:color="auto"/>
      </w:divBdr>
    </w:div>
    <w:div w:id="1211766415">
      <w:bodyDiv w:val="1"/>
      <w:marLeft w:val="0"/>
      <w:marRight w:val="0"/>
      <w:marTop w:val="0"/>
      <w:marBottom w:val="0"/>
      <w:divBdr>
        <w:top w:val="none" w:sz="0" w:space="0" w:color="auto"/>
        <w:left w:val="none" w:sz="0" w:space="0" w:color="auto"/>
        <w:bottom w:val="none" w:sz="0" w:space="0" w:color="auto"/>
        <w:right w:val="none" w:sz="0" w:space="0" w:color="auto"/>
      </w:divBdr>
    </w:div>
    <w:div w:id="1388797071">
      <w:bodyDiv w:val="1"/>
      <w:marLeft w:val="0"/>
      <w:marRight w:val="0"/>
      <w:marTop w:val="0"/>
      <w:marBottom w:val="0"/>
      <w:divBdr>
        <w:top w:val="none" w:sz="0" w:space="0" w:color="auto"/>
        <w:left w:val="none" w:sz="0" w:space="0" w:color="auto"/>
        <w:bottom w:val="none" w:sz="0" w:space="0" w:color="auto"/>
        <w:right w:val="none" w:sz="0" w:space="0" w:color="auto"/>
      </w:divBdr>
    </w:div>
    <w:div w:id="1468890876">
      <w:bodyDiv w:val="1"/>
      <w:marLeft w:val="0"/>
      <w:marRight w:val="0"/>
      <w:marTop w:val="0"/>
      <w:marBottom w:val="0"/>
      <w:divBdr>
        <w:top w:val="none" w:sz="0" w:space="0" w:color="auto"/>
        <w:left w:val="none" w:sz="0" w:space="0" w:color="auto"/>
        <w:bottom w:val="none" w:sz="0" w:space="0" w:color="auto"/>
        <w:right w:val="none" w:sz="0" w:space="0" w:color="auto"/>
      </w:divBdr>
    </w:div>
    <w:div w:id="1486894834">
      <w:bodyDiv w:val="1"/>
      <w:marLeft w:val="0"/>
      <w:marRight w:val="0"/>
      <w:marTop w:val="0"/>
      <w:marBottom w:val="0"/>
      <w:divBdr>
        <w:top w:val="none" w:sz="0" w:space="0" w:color="auto"/>
        <w:left w:val="none" w:sz="0" w:space="0" w:color="auto"/>
        <w:bottom w:val="none" w:sz="0" w:space="0" w:color="auto"/>
        <w:right w:val="none" w:sz="0" w:space="0" w:color="auto"/>
      </w:divBdr>
    </w:div>
    <w:div w:id="1504927612">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1583493040">
      <w:bodyDiv w:val="1"/>
      <w:marLeft w:val="0"/>
      <w:marRight w:val="0"/>
      <w:marTop w:val="0"/>
      <w:marBottom w:val="0"/>
      <w:divBdr>
        <w:top w:val="none" w:sz="0" w:space="0" w:color="auto"/>
        <w:left w:val="none" w:sz="0" w:space="0" w:color="auto"/>
        <w:bottom w:val="none" w:sz="0" w:space="0" w:color="auto"/>
        <w:right w:val="none" w:sz="0" w:space="0" w:color="auto"/>
      </w:divBdr>
    </w:div>
    <w:div w:id="1676222477">
      <w:bodyDiv w:val="1"/>
      <w:marLeft w:val="0"/>
      <w:marRight w:val="0"/>
      <w:marTop w:val="0"/>
      <w:marBottom w:val="0"/>
      <w:divBdr>
        <w:top w:val="none" w:sz="0" w:space="0" w:color="auto"/>
        <w:left w:val="none" w:sz="0" w:space="0" w:color="auto"/>
        <w:bottom w:val="none" w:sz="0" w:space="0" w:color="auto"/>
        <w:right w:val="none" w:sz="0" w:space="0" w:color="auto"/>
      </w:divBdr>
    </w:div>
    <w:div w:id="1816141444">
      <w:bodyDiv w:val="1"/>
      <w:marLeft w:val="0"/>
      <w:marRight w:val="0"/>
      <w:marTop w:val="0"/>
      <w:marBottom w:val="0"/>
      <w:divBdr>
        <w:top w:val="none" w:sz="0" w:space="0" w:color="auto"/>
        <w:left w:val="none" w:sz="0" w:space="0" w:color="auto"/>
        <w:bottom w:val="none" w:sz="0" w:space="0" w:color="auto"/>
        <w:right w:val="none" w:sz="0" w:space="0" w:color="auto"/>
      </w:divBdr>
    </w:div>
    <w:div w:id="2061663181">
      <w:bodyDiv w:val="1"/>
      <w:marLeft w:val="0"/>
      <w:marRight w:val="0"/>
      <w:marTop w:val="0"/>
      <w:marBottom w:val="0"/>
      <w:divBdr>
        <w:top w:val="none" w:sz="0" w:space="0" w:color="auto"/>
        <w:left w:val="none" w:sz="0" w:space="0" w:color="auto"/>
        <w:bottom w:val="none" w:sz="0" w:space="0" w:color="auto"/>
        <w:right w:val="none" w:sz="0" w:space="0" w:color="auto"/>
      </w:divBdr>
    </w:div>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 w:id="2130658043">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FE60-E46F-4DA5-A3BB-E8A54AE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790</cp:revision>
  <cp:lastPrinted>2020-08-09T14:26:00Z</cp:lastPrinted>
  <dcterms:created xsi:type="dcterms:W3CDTF">2020-04-13T09:18:00Z</dcterms:created>
  <dcterms:modified xsi:type="dcterms:W3CDTF">2021-10-21T10:23:00Z</dcterms:modified>
</cp:coreProperties>
</file>